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155" w14:textId="71DBCC11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Одеський національний університет імені І. І. Мечникова</w:t>
      </w:r>
    </w:p>
    <w:p w14:paraId="44B12B01" w14:textId="77777777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Факультет гідрометеорології і екології</w:t>
      </w:r>
    </w:p>
    <w:p w14:paraId="1332AA33" w14:textId="18309E0A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Кафедра метеорології та кліматології</w:t>
      </w:r>
    </w:p>
    <w:p w14:paraId="4909502B" w14:textId="115B1F63" w:rsidR="007F272D" w:rsidRPr="007F272D" w:rsidRDefault="007F272D" w:rsidP="007F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72D">
        <w:rPr>
          <w:rFonts w:ascii="Times New Roman" w:hAnsi="Times New Roman" w:cs="Times New Roman"/>
          <w:b/>
          <w:bCs/>
          <w:sz w:val="28"/>
          <w:szCs w:val="28"/>
        </w:rPr>
        <w:t>Силабус курсу</w:t>
      </w:r>
    </w:p>
    <w:p w14:paraId="46457665" w14:textId="77777777" w:rsidR="007F272D" w:rsidRPr="00B63645" w:rsidRDefault="007F272D" w:rsidP="007F27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645">
        <w:rPr>
          <w:rFonts w:ascii="Times New Roman" w:hAnsi="Times New Roman" w:cs="Times New Roman"/>
          <w:b/>
          <w:bCs/>
          <w:sz w:val="32"/>
          <w:szCs w:val="32"/>
        </w:rPr>
        <w:t>ПАЛЕОКЛІМАТОЛОГІЯ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F272D" w14:paraId="3809AD3B" w14:textId="77777777" w:rsidTr="00650CB7">
        <w:tc>
          <w:tcPr>
            <w:tcW w:w="2122" w:type="dxa"/>
          </w:tcPr>
          <w:p w14:paraId="230326D2" w14:textId="6044A9E5" w:rsidR="007F272D" w:rsidRPr="007F272D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087" w:type="dxa"/>
          </w:tcPr>
          <w:p w14:paraId="4AF51A95" w14:textId="0B89DBC5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3 кредити (90 годин)</w:t>
            </w:r>
          </w:p>
        </w:tc>
      </w:tr>
      <w:tr w:rsidR="007F272D" w14:paraId="34828F56" w14:textId="77777777" w:rsidTr="00650CB7">
        <w:tc>
          <w:tcPr>
            <w:tcW w:w="2122" w:type="dxa"/>
          </w:tcPr>
          <w:p w14:paraId="664787DF" w14:textId="08689957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087" w:type="dxa"/>
          </w:tcPr>
          <w:p w14:paraId="6134753D" w14:textId="6A9E9F96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2-й семестр,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другий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 рік навчання</w:t>
            </w:r>
          </w:p>
        </w:tc>
      </w:tr>
      <w:tr w:rsidR="007F272D" w14:paraId="4BEE02CE" w14:textId="77777777" w:rsidTr="00650CB7">
        <w:tc>
          <w:tcPr>
            <w:tcW w:w="2122" w:type="dxa"/>
          </w:tcPr>
          <w:p w14:paraId="0FC1987B" w14:textId="4A01AEAB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087" w:type="dxa"/>
          </w:tcPr>
          <w:p w14:paraId="1103700B" w14:textId="1AE58958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Згідно розкладу занять на семестр</w:t>
            </w:r>
          </w:p>
        </w:tc>
      </w:tr>
      <w:tr w:rsidR="007F272D" w14:paraId="1E6D10EB" w14:textId="77777777" w:rsidTr="00650CB7">
        <w:tc>
          <w:tcPr>
            <w:tcW w:w="2122" w:type="dxa"/>
          </w:tcPr>
          <w:p w14:paraId="04EE6425" w14:textId="2FF501BE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087" w:type="dxa"/>
          </w:tcPr>
          <w:p w14:paraId="4884819C" w14:textId="0EA8DDD2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Прокоф’єв Олег Милославович, канд.геогр.наук, доцент, завідувач кафедри</w:t>
            </w:r>
          </w:p>
        </w:tc>
      </w:tr>
      <w:tr w:rsidR="007F272D" w14:paraId="0B6A7752" w14:textId="77777777" w:rsidTr="00650CB7">
        <w:tc>
          <w:tcPr>
            <w:tcW w:w="2122" w:type="dxa"/>
          </w:tcPr>
          <w:p w14:paraId="592ED9A4" w14:textId="5D286D9F" w:rsidR="007F272D" w:rsidRPr="00650CB7" w:rsidRDefault="007F27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087" w:type="dxa"/>
          </w:tcPr>
          <w:p w14:paraId="75605359" w14:textId="2C2D979B" w:rsidR="007F272D" w:rsidRDefault="007F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+380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952265382</w:t>
            </w:r>
          </w:p>
        </w:tc>
      </w:tr>
      <w:tr w:rsidR="007F272D" w14:paraId="1381B673" w14:textId="77777777" w:rsidTr="00650CB7">
        <w:tc>
          <w:tcPr>
            <w:tcW w:w="2122" w:type="dxa"/>
          </w:tcPr>
          <w:p w14:paraId="0E702D2E" w14:textId="5B1571E3" w:rsidR="00650CB7" w:rsidRPr="00650CB7" w:rsidRDefault="00650C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7087" w:type="dxa"/>
          </w:tcPr>
          <w:p w14:paraId="0081ED85" w14:textId="05B4FAFB" w:rsidR="007F272D" w:rsidRPr="00AC4AD7" w:rsidRDefault="0065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oleh</w:t>
            </w:r>
            <w:r w:rsidRPr="00AC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prokofiev</w:t>
            </w:r>
            <w:r w:rsidRPr="00AC4AD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onu</w:t>
            </w:r>
            <w:r w:rsidRPr="00AC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</w:t>
            </w:r>
            <w:r w:rsidRPr="00AC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ua</w:t>
            </w:r>
          </w:p>
        </w:tc>
      </w:tr>
      <w:tr w:rsidR="007F272D" w14:paraId="4D648A11" w14:textId="77777777" w:rsidTr="00650CB7">
        <w:tc>
          <w:tcPr>
            <w:tcW w:w="2122" w:type="dxa"/>
          </w:tcPr>
          <w:p w14:paraId="724116EB" w14:textId="7837135A" w:rsidR="007F272D" w:rsidRPr="00650CB7" w:rsidRDefault="00650C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Робоче місце</w:t>
            </w:r>
          </w:p>
        </w:tc>
        <w:tc>
          <w:tcPr>
            <w:tcW w:w="7087" w:type="dxa"/>
          </w:tcPr>
          <w:p w14:paraId="4619231B" w14:textId="548FD759" w:rsidR="007F272D" w:rsidRDefault="00650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метеорології та кліматології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Львівська, буд. 15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303</w:t>
            </w:r>
          </w:p>
        </w:tc>
      </w:tr>
      <w:tr w:rsidR="007F272D" w14:paraId="266A488F" w14:textId="77777777" w:rsidTr="00650CB7">
        <w:tc>
          <w:tcPr>
            <w:tcW w:w="2122" w:type="dxa"/>
          </w:tcPr>
          <w:p w14:paraId="25117E0D" w14:textId="134ED91A" w:rsidR="007F272D" w:rsidRPr="00B63645" w:rsidRDefault="00B63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087" w:type="dxa"/>
          </w:tcPr>
          <w:p w14:paraId="2206D986" w14:textId="0DE9734D" w:rsidR="00B63645" w:rsidRDefault="00B6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Офлайн-консультації: понеділок, середа, п’ятниця, 14.00-15.00, ауд. 303.</w:t>
            </w:r>
          </w:p>
          <w:p w14:paraId="2B1D8454" w14:textId="7185685D" w:rsidR="007F272D" w:rsidRDefault="00B6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Онлайн-консультації: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r w:rsidRPr="007F272D">
              <w:rPr>
                <w:rFonts w:ascii="Times New Roman" w:hAnsi="Times New Roman" w:cs="Times New Roman"/>
                <w:sz w:val="28"/>
                <w:szCs w:val="28"/>
              </w:rPr>
              <w:t>, на платформі Zoom</w:t>
            </w:r>
          </w:p>
        </w:tc>
      </w:tr>
    </w:tbl>
    <w:p w14:paraId="45BAF6C5" w14:textId="7777777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B37D3" w14:textId="03D96316" w:rsidR="00B63645" w:rsidRPr="00B63645" w:rsidRDefault="007F272D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45">
        <w:rPr>
          <w:rFonts w:ascii="Times New Roman" w:hAnsi="Times New Roman" w:cs="Times New Roman"/>
          <w:b/>
          <w:bCs/>
          <w:sz w:val="28"/>
          <w:szCs w:val="28"/>
        </w:rPr>
        <w:t xml:space="preserve">КОМУНІКАЦІЯ </w:t>
      </w:r>
    </w:p>
    <w:p w14:paraId="7DD3D781" w14:textId="2F3BB1B2" w:rsidR="0054505B" w:rsidRDefault="007F272D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2D">
        <w:rPr>
          <w:rFonts w:ascii="Times New Roman" w:hAnsi="Times New Roman" w:cs="Times New Roman"/>
          <w:sz w:val="28"/>
          <w:szCs w:val="28"/>
        </w:rPr>
        <w:t xml:space="preserve">Спілкування в аудиторії за розкладом, на території кафедри </w:t>
      </w:r>
      <w:r w:rsidR="00B63645">
        <w:rPr>
          <w:rFonts w:ascii="Times New Roman" w:hAnsi="Times New Roman" w:cs="Times New Roman"/>
          <w:sz w:val="28"/>
          <w:szCs w:val="28"/>
        </w:rPr>
        <w:t>метеорології та кліматології</w:t>
      </w:r>
      <w:r w:rsidRPr="007F272D">
        <w:rPr>
          <w:rFonts w:ascii="Times New Roman" w:hAnsi="Times New Roman" w:cs="Times New Roman"/>
          <w:sz w:val="28"/>
          <w:szCs w:val="28"/>
        </w:rPr>
        <w:t xml:space="preserve">. У позааудиторний час: усі поточні питання обговорюються в робочих чатах у </w:t>
      </w:r>
      <w:r w:rsidR="00B63645">
        <w:rPr>
          <w:rFonts w:ascii="Times New Roman" w:hAnsi="Times New Roman" w:cs="Times New Roman"/>
          <w:sz w:val="28"/>
          <w:szCs w:val="28"/>
        </w:rPr>
        <w:t>Вайбер,</w:t>
      </w:r>
      <w:r w:rsidRPr="007F272D">
        <w:rPr>
          <w:rFonts w:ascii="Times New Roman" w:hAnsi="Times New Roman" w:cs="Times New Roman"/>
          <w:sz w:val="28"/>
          <w:szCs w:val="28"/>
        </w:rPr>
        <w:t xml:space="preserve"> електронною поштою</w:t>
      </w:r>
      <w:r w:rsidR="00B63645">
        <w:rPr>
          <w:rFonts w:ascii="Times New Roman" w:hAnsi="Times New Roman" w:cs="Times New Roman"/>
          <w:sz w:val="28"/>
          <w:szCs w:val="28"/>
        </w:rPr>
        <w:t xml:space="preserve"> або наживо, під час консультацій</w:t>
      </w:r>
      <w:r w:rsidRPr="007F272D">
        <w:rPr>
          <w:rFonts w:ascii="Times New Roman" w:hAnsi="Times New Roman" w:cs="Times New Roman"/>
          <w:sz w:val="28"/>
          <w:szCs w:val="28"/>
        </w:rPr>
        <w:t>.</w:t>
      </w:r>
    </w:p>
    <w:p w14:paraId="201CC485" w14:textId="0AABE76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2C0BE" w14:textId="77777777" w:rsidR="00B63645" w:rsidRP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45">
        <w:rPr>
          <w:rFonts w:ascii="Times New Roman" w:hAnsi="Times New Roman" w:cs="Times New Roman"/>
          <w:b/>
          <w:bCs/>
          <w:sz w:val="28"/>
          <w:szCs w:val="28"/>
        </w:rPr>
        <w:t xml:space="preserve">АНОТАЦІЯ КУРСУ </w:t>
      </w:r>
    </w:p>
    <w:p w14:paraId="1B0EE845" w14:textId="6E4F71C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 xml:space="preserve">Дисципліна «Палеокліматологія» належить до циклу вибіркових в системі природничо-наукових дисциплін підготовки магістрів за </w:t>
      </w:r>
      <w:r>
        <w:rPr>
          <w:rFonts w:ascii="Times New Roman" w:hAnsi="Times New Roman" w:cs="Times New Roman"/>
          <w:sz w:val="28"/>
          <w:szCs w:val="28"/>
        </w:rPr>
        <w:t>ОПП «Метеорологія і кліматологія»</w:t>
      </w:r>
      <w:r w:rsidRPr="00B63645">
        <w:rPr>
          <w:rFonts w:ascii="Times New Roman" w:hAnsi="Times New Roman" w:cs="Times New Roman"/>
          <w:sz w:val="28"/>
          <w:szCs w:val="28"/>
        </w:rPr>
        <w:t xml:space="preserve"> спеціальності 103 «Науки про Землю». </w:t>
      </w:r>
    </w:p>
    <w:p w14:paraId="25F14EA6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Палеокліматологія – це наука про механізми формування та динаміку змін клімату в минулому. Зміст дисципліни «Палеокліматологія» є базовою основою для підготовки фахівців (магістрів) у галузі кліматології; розуміння кліматичних змін, які відбуваються в даний час, складання прогнозів, сценаріїв змін клімату в майбутньому.</w:t>
      </w:r>
    </w:p>
    <w:p w14:paraId="3562F6E5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Мета курсу – загальнотеоретична підготовка фахівців, які володіють глибокими теоретичними знаннями в галузі палеокліматології.</w:t>
      </w:r>
    </w:p>
    <w:p w14:paraId="30A678B3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 xml:space="preserve">Завданням дисципліни „ Палеокліматологія” є формування у студентів сучасних теоретичних уявлень про механізми формування, </w:t>
      </w:r>
      <w:r w:rsidRPr="00B63645">
        <w:rPr>
          <w:rFonts w:ascii="Times New Roman" w:hAnsi="Times New Roman" w:cs="Times New Roman"/>
          <w:sz w:val="28"/>
          <w:szCs w:val="28"/>
        </w:rPr>
        <w:lastRenderedPageBreak/>
        <w:t>динаміку змін клімату в минулому, ознайомлення з експериментальними методами вилучення кліматичної інформації з різних природних архівів.</w:t>
      </w:r>
    </w:p>
    <w:p w14:paraId="7D7125C5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Після вивчення дисципліни студент має засвоїти базові знання, він повинен</w:t>
      </w:r>
    </w:p>
    <w:p w14:paraId="78C2DFFD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знати:</w:t>
      </w:r>
    </w:p>
    <w:p w14:paraId="6717DCA0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основні методи датування;</w:t>
      </w:r>
    </w:p>
    <w:p w14:paraId="1977DFBC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палеокліматичні реконструкції по льодяних кернах;</w:t>
      </w:r>
    </w:p>
    <w:p w14:paraId="26CF0192" w14:textId="77777777" w:rsidR="00B63645" w:rsidRPr="00B63645" w:rsidRDefault="00B63645" w:rsidP="00241D8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палеокліматичну інформація з біологічного та неорганічного матеріалу океанічних відкладів;</w:t>
      </w:r>
    </w:p>
    <w:p w14:paraId="6E7C0272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геологічні та біологічні свідчення змін клімату;</w:t>
      </w:r>
    </w:p>
    <w:p w14:paraId="2676C966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базові принципи дендрохронології та дендрокліматології;</w:t>
      </w:r>
    </w:p>
    <w:p w14:paraId="36191CCE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 xml:space="preserve">дендрокліматичні реконструкції термічного режиму. </w:t>
      </w:r>
    </w:p>
    <w:p w14:paraId="7C72E100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EB8DB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вміти:</w:t>
      </w:r>
    </w:p>
    <w:p w14:paraId="41768D23" w14:textId="77777777" w:rsidR="00B63645" w:rsidRPr="00B63645" w:rsidRDefault="00B63645" w:rsidP="0024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порівнювати абсолютні хронології;</w:t>
      </w:r>
    </w:p>
    <w:p w14:paraId="7C1160E9" w14:textId="77777777" w:rsidR="00B63645" w:rsidRPr="00B63645" w:rsidRDefault="00B63645" w:rsidP="00241D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проводити обробку даних палеореконструкцій температури повітря;</w:t>
      </w:r>
    </w:p>
    <w:p w14:paraId="20202430" w14:textId="41BFCBBF" w:rsidR="00B63645" w:rsidRDefault="00B63645" w:rsidP="00241D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3645">
        <w:rPr>
          <w:rFonts w:ascii="Times New Roman" w:hAnsi="Times New Roman" w:cs="Times New Roman"/>
          <w:sz w:val="28"/>
          <w:szCs w:val="28"/>
        </w:rPr>
        <w:t>•</w:t>
      </w:r>
      <w:r w:rsidRPr="00B63645">
        <w:rPr>
          <w:rFonts w:ascii="Times New Roman" w:hAnsi="Times New Roman" w:cs="Times New Roman"/>
          <w:sz w:val="28"/>
          <w:szCs w:val="28"/>
        </w:rPr>
        <w:tab/>
        <w:t>аналізувати данні палеореконструкції температури повітря;</w:t>
      </w:r>
    </w:p>
    <w:p w14:paraId="38C69001" w14:textId="7777777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FF795" w14:textId="77777777" w:rsidR="00241D8C" w:rsidRPr="00241D8C" w:rsidRDefault="00241D8C" w:rsidP="00241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D8C">
        <w:rPr>
          <w:rFonts w:ascii="Times New Roman" w:hAnsi="Times New Roman" w:cs="Times New Roman"/>
          <w:b/>
          <w:bCs/>
          <w:sz w:val="28"/>
          <w:szCs w:val="28"/>
        </w:rPr>
        <w:t>ОПИС КУРСУ</w:t>
      </w:r>
    </w:p>
    <w:p w14:paraId="1149E8AC" w14:textId="77777777" w:rsidR="00241D8C" w:rsidRPr="00D77AE0" w:rsidRDefault="00241D8C" w:rsidP="00D77A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7A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 і методи навчання</w:t>
      </w:r>
    </w:p>
    <w:p w14:paraId="69C9E807" w14:textId="06E6B55F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Курс буде викладений у формі лекцій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241D8C">
        <w:rPr>
          <w:rFonts w:ascii="Times New Roman" w:hAnsi="Times New Roman" w:cs="Times New Roman"/>
          <w:sz w:val="28"/>
          <w:szCs w:val="28"/>
        </w:rPr>
        <w:t xml:space="preserve"> (</w:t>
      </w:r>
      <w:r w:rsidR="00032E13">
        <w:rPr>
          <w:rFonts w:ascii="Times New Roman" w:hAnsi="Times New Roman" w:cs="Times New Roman"/>
          <w:sz w:val="28"/>
          <w:szCs w:val="28"/>
        </w:rPr>
        <w:t>20</w:t>
      </w:r>
      <w:r w:rsidRPr="00241D8C">
        <w:rPr>
          <w:rFonts w:ascii="Times New Roman" w:hAnsi="Times New Roman" w:cs="Times New Roman"/>
          <w:sz w:val="28"/>
          <w:szCs w:val="28"/>
        </w:rPr>
        <w:t>/</w:t>
      </w:r>
      <w:r w:rsidR="00284638">
        <w:rPr>
          <w:rFonts w:ascii="Times New Roman" w:hAnsi="Times New Roman" w:cs="Times New Roman"/>
          <w:sz w:val="28"/>
          <w:szCs w:val="28"/>
        </w:rPr>
        <w:t>1</w:t>
      </w:r>
      <w:r w:rsidR="00032E13">
        <w:rPr>
          <w:rFonts w:ascii="Times New Roman" w:hAnsi="Times New Roman" w:cs="Times New Roman"/>
          <w:sz w:val="28"/>
          <w:szCs w:val="28"/>
        </w:rPr>
        <w:t>6</w:t>
      </w:r>
      <w:r w:rsidRPr="00241D8C">
        <w:rPr>
          <w:rFonts w:ascii="Times New Roman" w:hAnsi="Times New Roman" w:cs="Times New Roman"/>
          <w:sz w:val="28"/>
          <w:szCs w:val="28"/>
        </w:rPr>
        <w:t xml:space="preserve"> год.) та практичних (</w:t>
      </w:r>
      <w:r w:rsidR="00284638">
        <w:rPr>
          <w:rFonts w:ascii="Times New Roman" w:hAnsi="Times New Roman" w:cs="Times New Roman"/>
          <w:sz w:val="28"/>
          <w:szCs w:val="28"/>
        </w:rPr>
        <w:t>1</w:t>
      </w:r>
      <w:r w:rsidR="00032E13">
        <w:rPr>
          <w:rFonts w:ascii="Times New Roman" w:hAnsi="Times New Roman" w:cs="Times New Roman"/>
          <w:sz w:val="28"/>
          <w:szCs w:val="28"/>
        </w:rPr>
        <w:t>0</w:t>
      </w:r>
      <w:r w:rsidRPr="00241D8C">
        <w:rPr>
          <w:rFonts w:ascii="Times New Roman" w:hAnsi="Times New Roman" w:cs="Times New Roman"/>
          <w:sz w:val="28"/>
          <w:szCs w:val="28"/>
        </w:rPr>
        <w:t>/</w:t>
      </w:r>
      <w:r w:rsidR="00032E13">
        <w:rPr>
          <w:rFonts w:ascii="Times New Roman" w:hAnsi="Times New Roman" w:cs="Times New Roman"/>
          <w:sz w:val="28"/>
          <w:szCs w:val="28"/>
        </w:rPr>
        <w:t>6</w:t>
      </w:r>
      <w:r w:rsidR="00284638">
        <w:rPr>
          <w:rFonts w:ascii="Times New Roman" w:hAnsi="Times New Roman" w:cs="Times New Roman"/>
          <w:sz w:val="28"/>
          <w:szCs w:val="28"/>
        </w:rPr>
        <w:t> </w:t>
      </w:r>
      <w:r w:rsidRPr="00241D8C">
        <w:rPr>
          <w:rFonts w:ascii="Times New Roman" w:hAnsi="Times New Roman" w:cs="Times New Roman"/>
          <w:sz w:val="28"/>
          <w:szCs w:val="28"/>
        </w:rPr>
        <w:t>год.)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 xml:space="preserve"> занять</w:t>
      </w:r>
      <w:r w:rsidRPr="00241D8C">
        <w:rPr>
          <w:rFonts w:ascii="Times New Roman" w:hAnsi="Times New Roman" w:cs="Times New Roman"/>
          <w:sz w:val="28"/>
          <w:szCs w:val="28"/>
        </w:rPr>
        <w:t>, організації самостійної роботи студентів (60/</w:t>
      </w:r>
      <w:r w:rsidR="008F3ED6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241D8C">
        <w:rPr>
          <w:rFonts w:ascii="Times New Roman" w:hAnsi="Times New Roman" w:cs="Times New Roman"/>
          <w:sz w:val="28"/>
          <w:szCs w:val="28"/>
        </w:rPr>
        <w:t xml:space="preserve"> год.) відповідно для очної /заочної форм навчання.</w:t>
      </w:r>
    </w:p>
    <w:p w14:paraId="54D5B6F9" w14:textId="2E73FE26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Унікальністю методики навчання даної дисципліни є суміщення всіх сучасних інтерактивних та інноваційних (у т.ч. інформаційно-комунікативних, проєктних) технологій, підходів до навчання в закладах вищої освіти.</w:t>
      </w:r>
    </w:p>
    <w:p w14:paraId="0D4CEDA4" w14:textId="4D450DD2" w:rsidR="00241D8C" w:rsidRPr="00241D8C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Заняття з дисципліни проводяться у формі: лекцій із використанням наочних матеріалів, посібників, мультимедійних технологій; практичних занять; самостійної роботи з основною та додатковою літературою, періодичними виданнями, джерелами в інтернеті.</w:t>
      </w:r>
    </w:p>
    <w:p w14:paraId="765E4B15" w14:textId="35B1DDF1" w:rsidR="00B63645" w:rsidRDefault="00241D8C" w:rsidP="008F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8C">
        <w:rPr>
          <w:rFonts w:ascii="Times New Roman" w:hAnsi="Times New Roman" w:cs="Times New Roman"/>
          <w:sz w:val="28"/>
          <w:szCs w:val="28"/>
        </w:rPr>
        <w:t>Серед методів навчання використовуються: словесні (пояснення, розповідь, інструктажі, аналіз відео- і фотоматеріалів, обмін думками, захист доповідей тощо); наочні (демонстрування, мультимедійні презентації); практичні (ділові, рольові ігри).</w:t>
      </w:r>
    </w:p>
    <w:p w14:paraId="54247CD6" w14:textId="77777777" w:rsidR="00B63645" w:rsidRDefault="00B63645" w:rsidP="00B6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8211E" w14:textId="759A42AD" w:rsidR="00B63645" w:rsidRPr="006B5DE5" w:rsidRDefault="006B5DE5" w:rsidP="00B63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DE5">
        <w:rPr>
          <w:rFonts w:ascii="Times New Roman" w:hAnsi="Times New Roman" w:cs="Times New Roman"/>
          <w:b/>
          <w:bCs/>
          <w:sz w:val="28"/>
          <w:szCs w:val="28"/>
        </w:rPr>
        <w:t>ЗМІСТ НАВЧАЛЬНОЇ ДИСЦИПЛІНИ</w:t>
      </w:r>
    </w:p>
    <w:p w14:paraId="39FCCE53" w14:textId="35AC7986" w:rsidR="006B5DE5" w:rsidRPr="006B5DE5" w:rsidRDefault="006B5DE5" w:rsidP="006B5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5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Змістовий модуль І. </w:t>
      </w:r>
      <w:r w:rsidR="006735F9"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Палеокл</w:t>
      </w:r>
      <w:r w:rsidR="00673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="006735F9"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</w:t>
      </w:r>
      <w:r w:rsidR="00673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тична інформація</w:t>
      </w:r>
    </w:p>
    <w:p w14:paraId="0BE758E2" w14:textId="7B99F23E" w:rsidR="00905EAD" w:rsidRPr="00905EAD" w:rsidRDefault="00242D5E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="00905EAD" w:rsidRPr="00905EAD">
        <w:t xml:space="preserve"> </w:t>
      </w:r>
      <w:r w:rsidR="00905EAD" w:rsidRPr="00905EAD">
        <w:rPr>
          <w:rFonts w:ascii="Times New Roman" w:hAnsi="Times New Roman" w:cs="Times New Roman"/>
          <w:sz w:val="28"/>
          <w:szCs w:val="28"/>
        </w:rPr>
        <w:t>Вступ. Методи датування</w:t>
      </w:r>
      <w:r w:rsidR="00905EAD">
        <w:rPr>
          <w:rFonts w:ascii="Times New Roman" w:hAnsi="Times New Roman" w:cs="Times New Roman"/>
          <w:sz w:val="28"/>
          <w:szCs w:val="28"/>
        </w:rPr>
        <w:t>: р</w:t>
      </w:r>
      <w:r w:rsidR="00905EAD" w:rsidRPr="00905EAD">
        <w:rPr>
          <w:rFonts w:ascii="Times New Roman" w:hAnsi="Times New Roman" w:cs="Times New Roman"/>
          <w:sz w:val="28"/>
          <w:szCs w:val="28"/>
        </w:rPr>
        <w:t>адіовуглецеве датування</w:t>
      </w:r>
      <w:r w:rsidR="00905EAD">
        <w:rPr>
          <w:rFonts w:ascii="Times New Roman" w:hAnsi="Times New Roman" w:cs="Times New Roman"/>
          <w:sz w:val="28"/>
          <w:szCs w:val="28"/>
        </w:rPr>
        <w:t xml:space="preserve"> – </w:t>
      </w:r>
      <w:r w:rsidR="00905EAD" w:rsidRPr="00905EAD">
        <w:rPr>
          <w:rFonts w:ascii="Times New Roman" w:hAnsi="Times New Roman" w:cs="Times New Roman"/>
          <w:sz w:val="28"/>
          <w:szCs w:val="28"/>
        </w:rPr>
        <w:t xml:space="preserve"> принципи, вимірювання, точність, джерела помилок</w:t>
      </w:r>
      <w:r w:rsidR="00905EAD">
        <w:rPr>
          <w:rFonts w:ascii="Times New Roman" w:hAnsi="Times New Roman" w:cs="Times New Roman"/>
          <w:sz w:val="28"/>
          <w:szCs w:val="28"/>
        </w:rPr>
        <w:t>; т</w:t>
      </w:r>
      <w:r w:rsidR="00905EAD" w:rsidRPr="00905EAD">
        <w:rPr>
          <w:rFonts w:ascii="Times New Roman" w:hAnsi="Times New Roman" w:cs="Times New Roman"/>
          <w:sz w:val="28"/>
          <w:szCs w:val="28"/>
        </w:rPr>
        <w:t>ривалі зміни вмісту важкого ізотопу вуглецю в атмосфері та їх причини</w:t>
      </w:r>
      <w:r w:rsidR="00905EAD">
        <w:rPr>
          <w:rFonts w:ascii="Times New Roman" w:hAnsi="Times New Roman" w:cs="Times New Roman"/>
          <w:sz w:val="28"/>
          <w:szCs w:val="28"/>
        </w:rPr>
        <w:t>.</w:t>
      </w:r>
    </w:p>
    <w:p w14:paraId="45499591" w14:textId="666AB7C7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lastRenderedPageBreak/>
        <w:t>Тема 2. Палеокліматичні реконструкції по льодяних кернах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905EAD">
        <w:rPr>
          <w:rFonts w:ascii="Times New Roman" w:hAnsi="Times New Roman" w:cs="Times New Roman"/>
          <w:sz w:val="28"/>
          <w:szCs w:val="28"/>
        </w:rPr>
        <w:t>міст газів в атмосфері землі за даними полярних льодяних кернів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905EAD">
        <w:rPr>
          <w:rFonts w:ascii="Times New Roman" w:hAnsi="Times New Roman" w:cs="Times New Roman"/>
          <w:sz w:val="28"/>
          <w:szCs w:val="28"/>
        </w:rPr>
        <w:t>улканічні зміни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905EAD">
        <w:rPr>
          <w:rFonts w:ascii="Times New Roman" w:hAnsi="Times New Roman" w:cs="Times New Roman"/>
          <w:sz w:val="28"/>
          <w:szCs w:val="28"/>
        </w:rPr>
        <w:t>ореляції між льодяними кернами</w:t>
      </w:r>
      <w:r>
        <w:rPr>
          <w:rFonts w:ascii="Times New Roman" w:hAnsi="Times New Roman" w:cs="Times New Roman"/>
          <w:sz w:val="28"/>
          <w:szCs w:val="28"/>
        </w:rPr>
        <w:t>, отриманими з різних широт Землі.</w:t>
      </w:r>
    </w:p>
    <w:p w14:paraId="32FBAFBF" w14:textId="73267254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3. Палеокліматична інформація з біологічного матеріалу океанічних відкладів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905EAD">
        <w:rPr>
          <w:rFonts w:ascii="Times New Roman" w:hAnsi="Times New Roman" w:cs="Times New Roman"/>
          <w:sz w:val="28"/>
          <w:szCs w:val="28"/>
        </w:rPr>
        <w:t>наліз ізотопу кисню в реконструкції морської фауни: вміст ізотопу кисню в океанічній воді, стратиграфія ізотопного складу морських відкладів</w:t>
      </w:r>
      <w:r>
        <w:rPr>
          <w:rFonts w:ascii="Times New Roman" w:hAnsi="Times New Roman" w:cs="Times New Roman"/>
          <w:sz w:val="28"/>
          <w:szCs w:val="28"/>
        </w:rPr>
        <w:t>; і</w:t>
      </w:r>
      <w:r w:rsidRPr="00905EAD">
        <w:rPr>
          <w:rFonts w:ascii="Times New Roman" w:hAnsi="Times New Roman" w:cs="Times New Roman"/>
          <w:sz w:val="28"/>
          <w:szCs w:val="28"/>
        </w:rPr>
        <w:t>зотопні дані як індикатор змін рівня океану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05EAD">
        <w:rPr>
          <w:rFonts w:ascii="Times New Roman" w:hAnsi="Times New Roman" w:cs="Times New Roman"/>
          <w:sz w:val="28"/>
          <w:szCs w:val="28"/>
        </w:rPr>
        <w:t>Дослідження відносного багатства видів біоти</w:t>
      </w:r>
      <w:r>
        <w:rPr>
          <w:rFonts w:ascii="Times New Roman" w:hAnsi="Times New Roman" w:cs="Times New Roman"/>
          <w:sz w:val="28"/>
          <w:szCs w:val="28"/>
        </w:rPr>
        <w:t xml:space="preserve"> в океанах</w:t>
      </w:r>
      <w:r w:rsidRPr="00905EAD">
        <w:rPr>
          <w:rFonts w:ascii="Times New Roman" w:hAnsi="Times New Roman" w:cs="Times New Roman"/>
          <w:sz w:val="28"/>
          <w:szCs w:val="28"/>
        </w:rPr>
        <w:t>.</w:t>
      </w:r>
    </w:p>
    <w:p w14:paraId="7C920494" w14:textId="0AB389EC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4. Палеокліматична інформація з неорганічного матеріалу океанічних відкладів</w:t>
      </w:r>
      <w:r w:rsidR="009B0D67">
        <w:rPr>
          <w:rFonts w:ascii="Times New Roman" w:hAnsi="Times New Roman" w:cs="Times New Roman"/>
          <w:sz w:val="28"/>
          <w:szCs w:val="28"/>
        </w:rPr>
        <w:t>: р</w:t>
      </w:r>
      <w:r w:rsidR="009B0D67" w:rsidRPr="009B0D67">
        <w:rPr>
          <w:rFonts w:ascii="Times New Roman" w:hAnsi="Times New Roman" w:cs="Times New Roman"/>
          <w:sz w:val="28"/>
          <w:szCs w:val="28"/>
        </w:rPr>
        <w:t>еєстрація минулого клімату в коралах: палеоклімат зі швидкостей зростання коралів</w:t>
      </w:r>
      <w:r w:rsidR="009B0D67">
        <w:rPr>
          <w:rFonts w:ascii="Times New Roman" w:hAnsi="Times New Roman" w:cs="Times New Roman"/>
          <w:sz w:val="28"/>
          <w:szCs w:val="28"/>
        </w:rPr>
        <w:t xml:space="preserve">; </w:t>
      </w:r>
      <w:r w:rsidR="009B0D67" w:rsidRPr="009B0D67">
        <w:rPr>
          <w:rFonts w:ascii="Times New Roman" w:hAnsi="Times New Roman" w:cs="Times New Roman"/>
          <w:sz w:val="28"/>
          <w:szCs w:val="28"/>
        </w:rPr>
        <w:t>вміст ізотопів вуглецю та кисню в коралах</w:t>
      </w:r>
      <w:r w:rsidR="009B0D67">
        <w:rPr>
          <w:rFonts w:ascii="Times New Roman" w:hAnsi="Times New Roman" w:cs="Times New Roman"/>
          <w:sz w:val="28"/>
          <w:szCs w:val="28"/>
        </w:rPr>
        <w:t xml:space="preserve">; </w:t>
      </w:r>
      <w:r w:rsidR="009B0D67" w:rsidRPr="009B0D67">
        <w:rPr>
          <w:rFonts w:ascii="Times New Roman" w:hAnsi="Times New Roman" w:cs="Times New Roman"/>
          <w:sz w:val="28"/>
          <w:szCs w:val="28"/>
        </w:rPr>
        <w:t>зміни в концентрації двоокису вуглецю в атмосфері і роль океану</w:t>
      </w:r>
      <w:r w:rsidR="009B0D67">
        <w:rPr>
          <w:rFonts w:ascii="Times New Roman" w:hAnsi="Times New Roman" w:cs="Times New Roman"/>
          <w:sz w:val="28"/>
          <w:szCs w:val="28"/>
        </w:rPr>
        <w:t>.</w:t>
      </w:r>
    </w:p>
    <w:p w14:paraId="49D6D11B" w14:textId="74E6D4B9" w:rsidR="006735F9" w:rsidRPr="006B5DE5" w:rsidRDefault="006735F9" w:rsidP="00673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5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Змістовий модуль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Pr="006B5D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І. </w:t>
      </w:r>
      <w:r w:rsidR="00100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Геологічні та біологічні свідчення щодо змін клімату. Дендрокліматологія</w:t>
      </w:r>
    </w:p>
    <w:p w14:paraId="08C6ABF0" w14:textId="34BECCBE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5. Геологічні свідчення щодо змін клімату</w:t>
      </w:r>
      <w:r w:rsidR="009B0D67">
        <w:rPr>
          <w:rFonts w:ascii="Times New Roman" w:hAnsi="Times New Roman" w:cs="Times New Roman"/>
          <w:sz w:val="28"/>
          <w:szCs w:val="28"/>
        </w:rPr>
        <w:t>: л</w:t>
      </w:r>
      <w:r w:rsidR="009B0D67" w:rsidRPr="009B0D67">
        <w:rPr>
          <w:rFonts w:ascii="Times New Roman" w:hAnsi="Times New Roman" w:cs="Times New Roman"/>
          <w:sz w:val="28"/>
          <w:szCs w:val="28"/>
        </w:rPr>
        <w:t>есові відклади</w:t>
      </w:r>
      <w:r w:rsidR="009B0D67">
        <w:rPr>
          <w:rFonts w:ascii="Times New Roman" w:hAnsi="Times New Roman" w:cs="Times New Roman"/>
          <w:sz w:val="28"/>
          <w:szCs w:val="28"/>
        </w:rPr>
        <w:t>; в</w:t>
      </w:r>
      <w:r w:rsidR="009B0D67" w:rsidRPr="009B0D67">
        <w:rPr>
          <w:rFonts w:ascii="Times New Roman" w:hAnsi="Times New Roman" w:cs="Times New Roman"/>
          <w:sz w:val="28"/>
          <w:szCs w:val="28"/>
        </w:rPr>
        <w:t>аріації гірських льодовиків</w:t>
      </w:r>
      <w:r w:rsidR="009B0D67">
        <w:rPr>
          <w:rFonts w:ascii="Times New Roman" w:hAnsi="Times New Roman" w:cs="Times New Roman"/>
          <w:sz w:val="28"/>
          <w:szCs w:val="28"/>
        </w:rPr>
        <w:t xml:space="preserve">; </w:t>
      </w:r>
      <w:r w:rsidR="009B0D67" w:rsidRPr="009B0D67">
        <w:rPr>
          <w:rFonts w:ascii="Times New Roman" w:hAnsi="Times New Roman" w:cs="Times New Roman"/>
          <w:sz w:val="28"/>
          <w:szCs w:val="28"/>
        </w:rPr>
        <w:t>флуктуації рівня озер</w:t>
      </w:r>
      <w:r w:rsidR="009B0D67">
        <w:rPr>
          <w:rFonts w:ascii="Times New Roman" w:hAnsi="Times New Roman" w:cs="Times New Roman"/>
          <w:sz w:val="28"/>
          <w:szCs w:val="28"/>
        </w:rPr>
        <w:t xml:space="preserve"> та озерні відклади.</w:t>
      </w:r>
    </w:p>
    <w:p w14:paraId="48BEC791" w14:textId="7C84A605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6. Біологічні свідчення щодо змін клімату</w:t>
      </w:r>
      <w:r w:rsidR="009B0D67">
        <w:rPr>
          <w:rFonts w:ascii="Times New Roman" w:hAnsi="Times New Roman" w:cs="Times New Roman"/>
          <w:sz w:val="28"/>
          <w:szCs w:val="28"/>
        </w:rPr>
        <w:t>: к</w:t>
      </w:r>
      <w:r w:rsidR="009B0D67" w:rsidRPr="009B0D67">
        <w:rPr>
          <w:rFonts w:ascii="Times New Roman" w:hAnsi="Times New Roman" w:cs="Times New Roman"/>
          <w:sz w:val="28"/>
          <w:szCs w:val="28"/>
        </w:rPr>
        <w:t>омахи як індикатори змін клімату</w:t>
      </w:r>
      <w:r w:rsidR="009B0D67">
        <w:rPr>
          <w:rFonts w:ascii="Times New Roman" w:hAnsi="Times New Roman" w:cs="Times New Roman"/>
          <w:sz w:val="28"/>
          <w:szCs w:val="28"/>
        </w:rPr>
        <w:t>; к</w:t>
      </w:r>
      <w:r w:rsidR="009B0D67" w:rsidRPr="009B0D67">
        <w:rPr>
          <w:rFonts w:ascii="Times New Roman" w:hAnsi="Times New Roman" w:cs="Times New Roman"/>
          <w:sz w:val="28"/>
          <w:szCs w:val="28"/>
        </w:rPr>
        <w:t>артографування палеорослинності</w:t>
      </w:r>
      <w:r w:rsidR="009B0D67">
        <w:rPr>
          <w:rFonts w:ascii="Times New Roman" w:hAnsi="Times New Roman" w:cs="Times New Roman"/>
          <w:sz w:val="28"/>
          <w:szCs w:val="28"/>
        </w:rPr>
        <w:t>; п</w:t>
      </w:r>
      <w:r w:rsidR="009B0D67" w:rsidRPr="009B0D67">
        <w:rPr>
          <w:rFonts w:ascii="Times New Roman" w:hAnsi="Times New Roman" w:cs="Times New Roman"/>
          <w:sz w:val="28"/>
          <w:szCs w:val="28"/>
        </w:rPr>
        <w:t>рикладне використання методу споро-пилкового аналізу</w:t>
      </w:r>
      <w:r w:rsidR="009B0D67">
        <w:rPr>
          <w:rFonts w:ascii="Times New Roman" w:hAnsi="Times New Roman" w:cs="Times New Roman"/>
          <w:sz w:val="28"/>
          <w:szCs w:val="28"/>
        </w:rPr>
        <w:t>.</w:t>
      </w:r>
    </w:p>
    <w:p w14:paraId="59FAD40D" w14:textId="6D633EF8" w:rsidR="00905EAD" w:rsidRPr="00905EAD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7. Базові принципи дендрохронології та дендрокліматології</w:t>
      </w:r>
      <w:r w:rsidR="009B0D67">
        <w:rPr>
          <w:rFonts w:ascii="Times New Roman" w:hAnsi="Times New Roman" w:cs="Times New Roman"/>
          <w:sz w:val="28"/>
          <w:szCs w:val="28"/>
        </w:rPr>
        <w:t xml:space="preserve">: </w:t>
      </w:r>
      <w:r w:rsidR="009B0D67" w:rsidRPr="009B0D67">
        <w:rPr>
          <w:rFonts w:ascii="Times New Roman" w:hAnsi="Times New Roman" w:cs="Times New Roman"/>
          <w:sz w:val="28"/>
          <w:szCs w:val="28"/>
        </w:rPr>
        <w:t>Перехресне датування</w:t>
      </w:r>
      <w:r w:rsidR="009B0D67">
        <w:rPr>
          <w:rFonts w:ascii="Times New Roman" w:hAnsi="Times New Roman" w:cs="Times New Roman"/>
          <w:sz w:val="28"/>
          <w:szCs w:val="28"/>
        </w:rPr>
        <w:t>; с</w:t>
      </w:r>
      <w:r w:rsidR="009B0D67" w:rsidRPr="009B0D67">
        <w:rPr>
          <w:rFonts w:ascii="Times New Roman" w:hAnsi="Times New Roman" w:cs="Times New Roman"/>
          <w:sz w:val="28"/>
          <w:szCs w:val="28"/>
        </w:rPr>
        <w:t>тандартизація вимірювання</w:t>
      </w:r>
      <w:r w:rsidR="009B0D67">
        <w:rPr>
          <w:rFonts w:ascii="Times New Roman" w:hAnsi="Times New Roman" w:cs="Times New Roman"/>
          <w:sz w:val="28"/>
          <w:szCs w:val="28"/>
        </w:rPr>
        <w:t>.</w:t>
      </w:r>
    </w:p>
    <w:p w14:paraId="10EBEF09" w14:textId="222A5B87" w:rsidR="006B5DE5" w:rsidRDefault="00905EAD" w:rsidP="00905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AD">
        <w:rPr>
          <w:rFonts w:ascii="Times New Roman" w:hAnsi="Times New Roman" w:cs="Times New Roman"/>
          <w:sz w:val="28"/>
          <w:szCs w:val="28"/>
        </w:rPr>
        <w:t>Тема 8. Дендрокліматичні реконструкції</w:t>
      </w:r>
      <w:r w:rsidR="009B0D67">
        <w:rPr>
          <w:rFonts w:ascii="Times New Roman" w:hAnsi="Times New Roman" w:cs="Times New Roman"/>
          <w:sz w:val="28"/>
          <w:szCs w:val="28"/>
        </w:rPr>
        <w:t>: в</w:t>
      </w:r>
      <w:r w:rsidR="009B0D67" w:rsidRPr="009B0D67">
        <w:rPr>
          <w:rFonts w:ascii="Times New Roman" w:hAnsi="Times New Roman" w:cs="Times New Roman"/>
          <w:sz w:val="28"/>
          <w:szCs w:val="28"/>
        </w:rPr>
        <w:t>плив зовнішніх факторів на структуру річних кілець хвойних</w:t>
      </w:r>
      <w:r w:rsidR="009B0D67">
        <w:rPr>
          <w:rFonts w:ascii="Times New Roman" w:hAnsi="Times New Roman" w:cs="Times New Roman"/>
          <w:sz w:val="28"/>
          <w:szCs w:val="28"/>
        </w:rPr>
        <w:t xml:space="preserve">; </w:t>
      </w:r>
      <w:r w:rsidR="009B0D67" w:rsidRPr="009B0D67">
        <w:rPr>
          <w:rFonts w:ascii="Times New Roman" w:hAnsi="Times New Roman" w:cs="Times New Roman"/>
          <w:sz w:val="28"/>
          <w:szCs w:val="28"/>
        </w:rPr>
        <w:t>дендрокліматичні реконструкції: в умовах ліміту по температурі, в умовах недостатнього зволоження</w:t>
      </w:r>
      <w:r w:rsidR="009B0D67">
        <w:rPr>
          <w:rFonts w:ascii="Times New Roman" w:hAnsi="Times New Roman" w:cs="Times New Roman"/>
          <w:sz w:val="28"/>
          <w:szCs w:val="28"/>
        </w:rPr>
        <w:t>; д</w:t>
      </w:r>
      <w:r w:rsidR="009B0D67" w:rsidRPr="009B0D67">
        <w:rPr>
          <w:rFonts w:ascii="Times New Roman" w:hAnsi="Times New Roman" w:cs="Times New Roman"/>
          <w:sz w:val="28"/>
          <w:szCs w:val="28"/>
        </w:rPr>
        <w:t>ендрокліматичні реконструкції термічного режиму</w:t>
      </w:r>
      <w:r w:rsidR="009B0D67">
        <w:rPr>
          <w:rFonts w:ascii="Times New Roman" w:hAnsi="Times New Roman" w:cs="Times New Roman"/>
          <w:sz w:val="28"/>
          <w:szCs w:val="28"/>
        </w:rPr>
        <w:t>.</w:t>
      </w:r>
    </w:p>
    <w:p w14:paraId="50D9DBBF" w14:textId="57532D90" w:rsidR="006B5DE5" w:rsidRDefault="006B5DE5" w:rsidP="00B6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18DAA" w14:textId="0143F07D" w:rsidR="00AC4AD7" w:rsidRPr="00AC4AD7" w:rsidRDefault="00AC4AD7" w:rsidP="00AC4A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AD7">
        <w:rPr>
          <w:rFonts w:ascii="Times New Roman" w:hAnsi="Times New Roman" w:cs="Times New Roman"/>
          <w:b/>
          <w:bCs/>
          <w:sz w:val="28"/>
          <w:szCs w:val="28"/>
        </w:rPr>
        <w:t>ПЕРЕЛІК РЕКОМЕНДОВАНОЇ ЛІТЕРАТУРИ</w:t>
      </w:r>
    </w:p>
    <w:p w14:paraId="2D07D085" w14:textId="2AE0C17B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 література</w:t>
      </w:r>
    </w:p>
    <w:p w14:paraId="7A50DB60" w14:textId="1A75E3BE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AC4AD7">
        <w:rPr>
          <w:rFonts w:ascii="Times New Roman" w:hAnsi="Times New Roman" w:cs="Times New Roman"/>
          <w:sz w:val="28"/>
          <w:szCs w:val="28"/>
        </w:rPr>
        <w:t>Прокоф’єв О.М. Конспект лекцій з дисципліни «Палеокліматологія». Одеса, ОДЕКУ,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4A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AC4AD7">
        <w:rPr>
          <w:rFonts w:ascii="Times New Roman" w:hAnsi="Times New Roman" w:cs="Times New Roman"/>
          <w:sz w:val="28"/>
          <w:szCs w:val="28"/>
        </w:rPr>
        <w:t>с.</w:t>
      </w:r>
    </w:p>
    <w:p w14:paraId="3632B3D7" w14:textId="08929825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AC4AD7">
        <w:rPr>
          <w:rFonts w:ascii="Times New Roman" w:hAnsi="Times New Roman" w:cs="Times New Roman"/>
          <w:sz w:val="28"/>
          <w:szCs w:val="28"/>
        </w:rPr>
        <w:t>Данова Т.Є., Прокоф’єв О.М. Конспект лекцій з дисципліни «Палеокліматологія». Одеса, ОДЕКУ, 2013 – 67с.</w:t>
      </w:r>
    </w:p>
    <w:p w14:paraId="522A2156" w14:textId="013C5F3B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AD7">
        <w:rPr>
          <w:rFonts w:ascii="Times New Roman" w:hAnsi="Times New Roman" w:cs="Times New Roman"/>
          <w:sz w:val="28"/>
          <w:szCs w:val="28"/>
        </w:rPr>
        <w:tab/>
        <w:t>Данова Т.Є., Прокоф’єв О.М. Методичні вказівки до самостійної роботи студентів та виконання практичних робіт з дисципліни «Палеокліматологія», Одеса: ТЕС. – 2014. – 118с.</w:t>
      </w:r>
    </w:p>
    <w:p w14:paraId="0B6B5F4F" w14:textId="6A8A14F0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4AD7">
        <w:rPr>
          <w:rFonts w:ascii="Times New Roman" w:hAnsi="Times New Roman" w:cs="Times New Roman"/>
          <w:sz w:val="28"/>
          <w:szCs w:val="28"/>
        </w:rPr>
        <w:tab/>
        <w:t>Прокоф’єв О.М. Методичні вказівки по виконанню практичних робіт при вивченні дисципліни «Палеокліматологія»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AD7">
        <w:rPr>
          <w:rFonts w:ascii="Times New Roman" w:hAnsi="Times New Roman" w:cs="Times New Roman"/>
          <w:sz w:val="28"/>
          <w:szCs w:val="28"/>
        </w:rPr>
        <w:t xml:space="preserve"> Одеса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4AD7">
        <w:rPr>
          <w:rFonts w:ascii="Times New Roman" w:hAnsi="Times New Roman" w:cs="Times New Roman"/>
          <w:sz w:val="28"/>
          <w:szCs w:val="28"/>
        </w:rPr>
        <w:t>ОДЕКУ, 2020. 26 с.</w:t>
      </w:r>
    </w:p>
    <w:p w14:paraId="15F184D6" w14:textId="77777777" w:rsidR="00D43A1B" w:rsidRDefault="00D43A1B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C62B22" w14:textId="39DE084F" w:rsidR="00AC4AD7" w:rsidRP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Додаткова</w:t>
      </w:r>
      <w:r w:rsidRPr="00AC4A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література</w:t>
      </w:r>
    </w:p>
    <w:p w14:paraId="3340DC29" w14:textId="120BF0BE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867C16" w:rsidRPr="00AC4AD7">
        <w:rPr>
          <w:rFonts w:ascii="Times New Roman" w:hAnsi="Times New Roman" w:cs="Times New Roman"/>
          <w:sz w:val="28"/>
          <w:szCs w:val="28"/>
        </w:rPr>
        <w:t>Wise</w:t>
      </w:r>
      <w:r w:rsidRPr="00AC4AD7">
        <w:rPr>
          <w:rFonts w:ascii="Times New Roman" w:hAnsi="Times New Roman" w:cs="Times New Roman"/>
          <w:sz w:val="28"/>
          <w:szCs w:val="28"/>
        </w:rPr>
        <w:t xml:space="preserve"> Erika K.</w:t>
      </w:r>
      <w:r w:rsidR="00867C16">
        <w:rPr>
          <w:rFonts w:ascii="Times New Roman" w:hAnsi="Times New Roman" w:cs="Times New Roman"/>
          <w:sz w:val="28"/>
          <w:szCs w:val="28"/>
        </w:rPr>
        <w:t>,</w:t>
      </w:r>
      <w:r w:rsidRPr="00AC4AD7">
        <w:rPr>
          <w:rFonts w:ascii="Times New Roman" w:hAnsi="Times New Roman" w:cs="Times New Roman"/>
          <w:sz w:val="28"/>
          <w:szCs w:val="28"/>
        </w:rPr>
        <w:t xml:space="preserve"> </w:t>
      </w:r>
      <w:r w:rsidR="00867C16" w:rsidRPr="00AC4AD7">
        <w:rPr>
          <w:rFonts w:ascii="Times New Roman" w:hAnsi="Times New Roman" w:cs="Times New Roman"/>
          <w:sz w:val="28"/>
          <w:szCs w:val="28"/>
        </w:rPr>
        <w:t>Jurkowski</w:t>
      </w:r>
      <w:r w:rsidRPr="00AC4AD7">
        <w:rPr>
          <w:rFonts w:ascii="Times New Roman" w:hAnsi="Times New Roman" w:cs="Times New Roman"/>
          <w:sz w:val="28"/>
          <w:szCs w:val="28"/>
        </w:rPr>
        <w:t>, Carl V. Advances in paleoclimatology. Physical Geography, 2025, 46.1: 36-59.</w:t>
      </w:r>
    </w:p>
    <w:p w14:paraId="06754779" w14:textId="16235079" w:rsidR="00AC4AD7" w:rsidRDefault="00867C16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867C16">
        <w:rPr>
          <w:rFonts w:ascii="Times New Roman" w:hAnsi="Times New Roman" w:cs="Times New Roman"/>
          <w:sz w:val="28"/>
          <w:szCs w:val="28"/>
        </w:rPr>
        <w:t>Yin</w:t>
      </w:r>
      <w:r w:rsidRPr="00867C16">
        <w:rPr>
          <w:rFonts w:ascii="Times New Roman" w:hAnsi="Times New Roman" w:cs="Times New Roman"/>
          <w:sz w:val="28"/>
          <w:szCs w:val="28"/>
        </w:rPr>
        <w:t>, Shiyan, et al. Paleoclimatic and paleoenvironmental constraints on organic matter enrichment in the Paleocene strata in the Lishui Sag, East China Sea Shelf Basin. Energy Geoscience, 2025, 6.1: 100356.</w:t>
      </w:r>
    </w:p>
    <w:p w14:paraId="63D2E881" w14:textId="7B3BCA77" w:rsidR="00867C16" w:rsidRDefault="00867C16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867C16">
        <w:rPr>
          <w:rFonts w:ascii="Times New Roman" w:hAnsi="Times New Roman" w:cs="Times New Roman"/>
          <w:sz w:val="28"/>
          <w:szCs w:val="28"/>
        </w:rPr>
        <w:t>Cacu, C., &amp; Rindiana, E. Lakes of Mongolia: geomorphology, geochemistry, and paleoclimatology: by Alexander Orkhonselenge, Munkhjargal Uuganzaya, and Tuyagerel Davaagatan, Syntheses in Limnogeology, Springer Cham, 2022, XXVIII+ 452 pp.,£ 117.69 (eBook). ISBN: 978-3-030-99120-3.</w:t>
      </w:r>
    </w:p>
    <w:p w14:paraId="6BE5998A" w14:textId="0E62A990" w:rsidR="00867C16" w:rsidRDefault="00867C16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867C16">
        <w:rPr>
          <w:rFonts w:ascii="Times New Roman" w:hAnsi="Times New Roman" w:cs="Times New Roman"/>
          <w:sz w:val="28"/>
          <w:szCs w:val="28"/>
        </w:rPr>
        <w:t>Палеогеографія: навчально-методичний комплекс / М. Я. Сивий. Вид. 2-ге, допов. Тернопіль: ТНПУ, 2016. 116 с.</w:t>
      </w:r>
    </w:p>
    <w:p w14:paraId="56F3C586" w14:textId="2B8C2116" w:rsidR="00867C16" w:rsidRDefault="00867C16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11DF3" w14:textId="77777777" w:rsidR="006735F9" w:rsidRPr="006735F9" w:rsidRDefault="006735F9" w:rsidP="006735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5F9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</w:p>
    <w:p w14:paraId="6ECB938B" w14:textId="771E3139" w:rsidR="006735F9" w:rsidRPr="006735F9" w:rsidRDefault="006735F9" w:rsidP="0067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F9">
        <w:rPr>
          <w:rFonts w:ascii="Times New Roman" w:hAnsi="Times New Roman" w:cs="Times New Roman"/>
          <w:sz w:val="28"/>
          <w:szCs w:val="28"/>
        </w:rPr>
        <w:t>Форма контролю – залік (розрахунок проводиться за результатами поточного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періодичного контролю).</w:t>
      </w:r>
    </w:p>
    <w:p w14:paraId="1119D050" w14:textId="5742DA47" w:rsidR="00867C16" w:rsidRDefault="006735F9" w:rsidP="00673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F9">
        <w:rPr>
          <w:rFonts w:ascii="Times New Roman" w:hAnsi="Times New Roman" w:cs="Times New Roman"/>
          <w:sz w:val="28"/>
          <w:szCs w:val="28"/>
        </w:rPr>
        <w:t>Поточний контроль: усне опитування, контрольні письмові роботи, оцінювання розв’язання розрахункових задач, оцінювання доповідей,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тестування (бланкове або комп’ютерне), оцінювання есе, оцінювання виконання практичних</w:t>
      </w:r>
      <w:r>
        <w:rPr>
          <w:rFonts w:ascii="Times New Roman" w:hAnsi="Times New Roman" w:cs="Times New Roman"/>
          <w:sz w:val="28"/>
          <w:szCs w:val="28"/>
        </w:rPr>
        <w:t xml:space="preserve"> завдань</w:t>
      </w:r>
      <w:r w:rsidRPr="006735F9">
        <w:rPr>
          <w:rFonts w:ascii="Times New Roman" w:hAnsi="Times New Roman" w:cs="Times New Roman"/>
          <w:sz w:val="28"/>
          <w:szCs w:val="28"/>
        </w:rPr>
        <w:t>. Поточний контроль здійснюється за результатами оцінювання виконання самостійної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роботи студентів. Періодичний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 xml:space="preserve">контроль здійснюється у вигляді тестування через Google форми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en-GB"/>
        </w:rPr>
        <w:t>Mudle</w:t>
      </w:r>
      <w:r w:rsidRPr="006735F9"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з автоматичним підрахунком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F9">
        <w:rPr>
          <w:rFonts w:ascii="Times New Roman" w:hAnsi="Times New Roman" w:cs="Times New Roman"/>
          <w:sz w:val="28"/>
          <w:szCs w:val="28"/>
        </w:rPr>
        <w:t>балів.</w:t>
      </w:r>
    </w:p>
    <w:p w14:paraId="0CDB8175" w14:textId="77777777" w:rsidR="006735F9" w:rsidRPr="006735F9" w:rsidRDefault="006735F9" w:rsidP="006735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Розподіл балів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3864"/>
      </w:tblGrid>
      <w:tr w:rsidR="002B0AE9" w14:paraId="4676FC1B" w14:textId="77777777" w:rsidTr="00694028">
        <w:tc>
          <w:tcPr>
            <w:tcW w:w="2576" w:type="dxa"/>
            <w:gridSpan w:val="4"/>
            <w:vAlign w:val="center"/>
          </w:tcPr>
          <w:p w14:paraId="3A40CD99" w14:textId="52E6AA5D" w:rsidR="002B0AE9" w:rsidRDefault="002B0AE9" w:rsidP="002B0AE9">
            <w:pPr>
              <w:ind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Змістовий модуль 1</w:t>
            </w:r>
          </w:p>
        </w:tc>
        <w:tc>
          <w:tcPr>
            <w:tcW w:w="2576" w:type="dxa"/>
            <w:gridSpan w:val="4"/>
            <w:vAlign w:val="center"/>
          </w:tcPr>
          <w:p w14:paraId="57733AE3" w14:textId="4F70FF78" w:rsidR="002B0AE9" w:rsidRDefault="002B0AE9" w:rsidP="002B0AE9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Змістовий модуль 2</w:t>
            </w:r>
          </w:p>
        </w:tc>
        <w:tc>
          <w:tcPr>
            <w:tcW w:w="3864" w:type="dxa"/>
            <w:vMerge w:val="restart"/>
            <w:vAlign w:val="center"/>
          </w:tcPr>
          <w:p w14:paraId="072F8E69" w14:textId="21968B3F" w:rsidR="002B0AE9" w:rsidRDefault="002B0AE9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Інтегральна оцінка за семестр</w:t>
            </w:r>
          </w:p>
        </w:tc>
      </w:tr>
      <w:tr w:rsidR="002D678B" w14:paraId="5AA03166" w14:textId="77777777" w:rsidTr="00E529AD">
        <w:tc>
          <w:tcPr>
            <w:tcW w:w="644" w:type="dxa"/>
            <w:vAlign w:val="center"/>
          </w:tcPr>
          <w:p w14:paraId="288D8958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DB266DB" w14:textId="58DAAEBD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14:paraId="290BE6DC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020D19A" w14:textId="48A45CC3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14:paraId="39FFEA4C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615C5F5" w14:textId="29CC4B24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14:paraId="6B06307A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2C5806A5" w14:textId="677E9E25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center"/>
          </w:tcPr>
          <w:p w14:paraId="1F99A8E3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4803BC16" w14:textId="64F0CC2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" w:type="dxa"/>
            <w:vAlign w:val="center"/>
          </w:tcPr>
          <w:p w14:paraId="7E0F545B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2537128" w14:textId="2D241AAD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14:paraId="3AF91FBC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6628EB36" w14:textId="02434B9D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" w:type="dxa"/>
            <w:vAlign w:val="center"/>
          </w:tcPr>
          <w:p w14:paraId="4B506EFA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4AD47519" w14:textId="67BE54BE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4" w:type="dxa"/>
            <w:vMerge/>
            <w:vAlign w:val="center"/>
          </w:tcPr>
          <w:p w14:paraId="1F59FF34" w14:textId="7777777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78B" w14:paraId="28A2E4E6" w14:textId="77777777" w:rsidTr="00276076">
        <w:tc>
          <w:tcPr>
            <w:tcW w:w="644" w:type="dxa"/>
            <w:vAlign w:val="center"/>
          </w:tcPr>
          <w:p w14:paraId="4E940925" w14:textId="412DC76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202FAA48" w14:textId="36C853EB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5FA45DD4" w14:textId="4420E24E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3FB06768" w14:textId="03985967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6D7BCF01" w14:textId="1263A274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41C14B7B" w14:textId="398A31CC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2F7979BD" w14:textId="604D48EA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dxa"/>
            <w:vAlign w:val="center"/>
          </w:tcPr>
          <w:p w14:paraId="62400925" w14:textId="5BB25079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64" w:type="dxa"/>
            <w:vAlign w:val="center"/>
          </w:tcPr>
          <w:p w14:paraId="05765B8D" w14:textId="05AF9A76" w:rsidR="002D678B" w:rsidRDefault="002D678B" w:rsidP="00673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35FEEE2" w14:textId="425C4BE9" w:rsidR="006735F9" w:rsidRDefault="006735F9" w:rsidP="0067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81720" w14:textId="77777777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sz w:val="28"/>
          <w:szCs w:val="28"/>
        </w:rPr>
        <w:t xml:space="preserve">У ході поточного контролю студент може отримати максимальну оцінку (100 балів) за кожну тему змістового модуля. Загальна оцінка з навчальної дисципліни – це є середнє арифметичне суми балів за поточний контроль. </w:t>
      </w:r>
    </w:p>
    <w:p w14:paraId="69D91491" w14:textId="40120441" w:rsidR="006735F9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sz w:val="28"/>
          <w:szCs w:val="28"/>
        </w:rPr>
        <w:t xml:space="preserve">Здобувач вищої освіти одержує підсумкову оцінку, якщо за результатами поточного контролю він набрав за кожну тему 60 і більше балів. Якщо за результатами поточного контролю студент набрав менше 60 балів, або якщо він набрав 60 і більше балів, проте хоче поліпшити свій підсумковий результат, він повинен виконати </w:t>
      </w:r>
      <w:r>
        <w:rPr>
          <w:rFonts w:ascii="Times New Roman" w:hAnsi="Times New Roman" w:cs="Times New Roman"/>
          <w:sz w:val="28"/>
          <w:szCs w:val="28"/>
        </w:rPr>
        <w:t>залікову модульну контрольну роботу</w:t>
      </w:r>
      <w:r w:rsidRPr="002D678B">
        <w:rPr>
          <w:rFonts w:ascii="Times New Roman" w:hAnsi="Times New Roman" w:cs="Times New Roman"/>
          <w:sz w:val="28"/>
          <w:szCs w:val="28"/>
        </w:rPr>
        <w:t xml:space="preserve">  і з урахуванням його результатів одержати відповідну кількість залікових балів із дисципліни.</w:t>
      </w:r>
    </w:p>
    <w:p w14:paraId="6505244D" w14:textId="114E9B42" w:rsidR="006735F9" w:rsidRDefault="006735F9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A64C6" w14:textId="77777777" w:rsidR="002D678B" w:rsidRPr="002D678B" w:rsidRDefault="002D678B" w:rsidP="002D67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sz w:val="28"/>
          <w:szCs w:val="28"/>
        </w:rPr>
        <w:t>ПОЛІТИКА КУРСУ («правила гри»)</w:t>
      </w:r>
    </w:p>
    <w:p w14:paraId="6573A686" w14:textId="77777777" w:rsidR="002D678B" w:rsidRPr="008E32B4" w:rsidRDefault="002D678B" w:rsidP="002D67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дедлайнів та перескладання:</w:t>
      </w:r>
      <w:r w:rsidRPr="002D678B">
        <w:rPr>
          <w:rFonts w:ascii="Times New Roman" w:hAnsi="Times New Roman" w:cs="Times New Roman"/>
          <w:sz w:val="28"/>
          <w:szCs w:val="28"/>
        </w:rPr>
        <w:t xml:space="preserve"> </w:t>
      </w:r>
      <w:r w:rsidRPr="008E32B4">
        <w:rPr>
          <w:rFonts w:ascii="Times New Roman" w:hAnsi="Times New Roman" w:cs="Times New Roman"/>
          <w:sz w:val="28"/>
          <w:szCs w:val="28"/>
        </w:rPr>
        <w:t>Відвідування занять є обов’язковим, пропуски при наявності лікарняного відпрацьовуються за домовленістю з викладачем до дати заліку. Перескладання заліку встановлюється деканатом.</w:t>
      </w:r>
    </w:p>
    <w:p w14:paraId="20C850D4" w14:textId="77777777" w:rsidR="002D678B" w:rsidRPr="008E32B4" w:rsidRDefault="002D678B" w:rsidP="002D67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lastRenderedPageBreak/>
        <w:t>Запізнення на заняття через поважні причини, які не мають систематичного характеру, передбачені.</w:t>
      </w:r>
    </w:p>
    <w:p w14:paraId="30440EDF" w14:textId="7393D256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академічної доброчесності:</w:t>
      </w:r>
      <w:r w:rsidRPr="002D678B">
        <w:rPr>
          <w:rFonts w:ascii="Times New Roman" w:hAnsi="Times New Roman" w:cs="Times New Roman"/>
          <w:sz w:val="28"/>
          <w:szCs w:val="28"/>
        </w:rPr>
        <w:t xml:space="preserve"> регламентується Положенням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запобігання та виявлення академічного плагіату у освітній та науково-дослідній роботі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учасників освітнього процесу та науковців Одеського національного університету імені І.І.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Мечникова (polozhennya-antiplagiat-2021.pdf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(onu.edu.ua).</w:t>
      </w:r>
    </w:p>
    <w:p w14:paraId="1890E128" w14:textId="025F7A5F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Політика щодо відвідування: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Відвідування практичних занять є обов’язковим.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окремих випадках навчання може відбуватись відеоконференції он-лайн з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дистанційних технологій. Порядок та умови такого навчання регламентуються Положенням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про організацію освітнього процесу в ОНУ (poloz-org-osvit-process_2022.pdf (onu.edu.ua).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об’єктивних причин в окремих випадках за погодженням з деканатом навчання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відбуватися з використанням технологій дистанційного навчання.</w:t>
      </w:r>
    </w:p>
    <w:p w14:paraId="5A2962F8" w14:textId="23E64284" w:rsidR="002D678B" w:rsidRPr="002D678B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Мобільні пристрої: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допускається використання мобільних додатків, INTERNET-мережі, електронних девайсів під час самостійної роботи, у завданнях, які це передбачають.</w:t>
      </w:r>
    </w:p>
    <w:p w14:paraId="0FA6DB11" w14:textId="3D044AFE" w:rsidR="006735F9" w:rsidRDefault="002D678B" w:rsidP="002D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Поведінка в аудиторії:</w:t>
      </w:r>
      <w:r w:rsidRPr="002D678B">
        <w:rPr>
          <w:rFonts w:ascii="Times New Roman" w:hAnsi="Times New Roman" w:cs="Times New Roman"/>
          <w:sz w:val="28"/>
          <w:szCs w:val="28"/>
        </w:rPr>
        <w:t xml:space="preserve"> заохочується активна участь під час інтерактивних лекцій, 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час практичних занять, у т.ч. з елементами тренінгів, передбачається відключення 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8B">
        <w:rPr>
          <w:rFonts w:ascii="Times New Roman" w:hAnsi="Times New Roman" w:cs="Times New Roman"/>
          <w:sz w:val="28"/>
          <w:szCs w:val="28"/>
        </w:rPr>
        <w:t>пристроїв, не вітаються запізнення та розмови телефоном тощо.</w:t>
      </w:r>
    </w:p>
    <w:p w14:paraId="2AB08583" w14:textId="50FECAC8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62C7A" w14:textId="77777777" w:rsidR="00AC4AD7" w:rsidRDefault="00AC4AD7" w:rsidP="00AC4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4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D"/>
    <w:rsid w:val="00032E13"/>
    <w:rsid w:val="00100329"/>
    <w:rsid w:val="00241D8C"/>
    <w:rsid w:val="00242D5E"/>
    <w:rsid w:val="00284638"/>
    <w:rsid w:val="002B0AE9"/>
    <w:rsid w:val="002D678B"/>
    <w:rsid w:val="0054505B"/>
    <w:rsid w:val="00650CB7"/>
    <w:rsid w:val="006735F9"/>
    <w:rsid w:val="006B5DE5"/>
    <w:rsid w:val="007F272D"/>
    <w:rsid w:val="00867C16"/>
    <w:rsid w:val="008F3ED6"/>
    <w:rsid w:val="00905EAD"/>
    <w:rsid w:val="009B0D67"/>
    <w:rsid w:val="00AC4AD7"/>
    <w:rsid w:val="00B63645"/>
    <w:rsid w:val="00BA2097"/>
    <w:rsid w:val="00D43A1B"/>
    <w:rsid w:val="00D7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D6F9"/>
  <w15:chartTrackingRefBased/>
  <w15:docId w15:val="{323CE0BC-76AD-40E1-ABF0-32E08AB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78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Prokofiev</dc:creator>
  <cp:keywords/>
  <dc:description/>
  <cp:lastModifiedBy>2</cp:lastModifiedBy>
  <cp:revision>9</cp:revision>
  <dcterms:created xsi:type="dcterms:W3CDTF">2025-02-28T07:26:00Z</dcterms:created>
  <dcterms:modified xsi:type="dcterms:W3CDTF">2025-03-02T19:02:00Z</dcterms:modified>
</cp:coreProperties>
</file>