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155" w14:textId="71DBCC11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Одеський національний університет імені І. І. Мечникова</w:t>
      </w:r>
    </w:p>
    <w:p w14:paraId="44B12B01" w14:textId="77777777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Факультет гідрометеорології і екології</w:t>
      </w:r>
    </w:p>
    <w:p w14:paraId="1332AA33" w14:textId="18309E0A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Кафедра метеорології та кліматології</w:t>
      </w:r>
    </w:p>
    <w:p w14:paraId="4909502B" w14:textId="115B1F63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272D">
        <w:rPr>
          <w:rFonts w:ascii="Times New Roman" w:hAnsi="Times New Roman" w:cs="Times New Roman"/>
          <w:b/>
          <w:bCs/>
          <w:sz w:val="28"/>
          <w:szCs w:val="28"/>
        </w:rPr>
        <w:t>Силабус</w:t>
      </w:r>
      <w:proofErr w:type="spellEnd"/>
      <w:r w:rsidRPr="007F272D">
        <w:rPr>
          <w:rFonts w:ascii="Times New Roman" w:hAnsi="Times New Roman" w:cs="Times New Roman"/>
          <w:b/>
          <w:bCs/>
          <w:sz w:val="28"/>
          <w:szCs w:val="28"/>
        </w:rPr>
        <w:t xml:space="preserve"> курсу</w:t>
      </w:r>
    </w:p>
    <w:p w14:paraId="46457665" w14:textId="02B2FF5D" w:rsidR="007F272D" w:rsidRPr="00B63645" w:rsidRDefault="00296300" w:rsidP="007F27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6300">
        <w:rPr>
          <w:rFonts w:ascii="Times New Roman" w:hAnsi="Times New Roman" w:cs="Times New Roman"/>
          <w:b/>
          <w:bCs/>
          <w:sz w:val="32"/>
          <w:szCs w:val="32"/>
        </w:rPr>
        <w:t>АСПЕКТИ ЕКОЛОГІЧНОЇ КЛІМАТОЛОГІЇ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F272D" w14:paraId="3809AD3B" w14:textId="77777777" w:rsidTr="00650CB7">
        <w:tc>
          <w:tcPr>
            <w:tcW w:w="2122" w:type="dxa"/>
          </w:tcPr>
          <w:p w14:paraId="230326D2" w14:textId="6044A9E5" w:rsidR="007F272D" w:rsidRPr="007F272D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7087" w:type="dxa"/>
          </w:tcPr>
          <w:p w14:paraId="4AF51A95" w14:textId="0B89DBC5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3 кредити (90 годин)</w:t>
            </w:r>
          </w:p>
        </w:tc>
      </w:tr>
      <w:tr w:rsidR="007F272D" w14:paraId="34828F56" w14:textId="77777777" w:rsidTr="00650CB7">
        <w:tc>
          <w:tcPr>
            <w:tcW w:w="2122" w:type="dxa"/>
          </w:tcPr>
          <w:p w14:paraId="664787DF" w14:textId="08689957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7087" w:type="dxa"/>
          </w:tcPr>
          <w:p w14:paraId="6134753D" w14:textId="31558E19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2-й семестр, </w:t>
            </w:r>
            <w:r w:rsidR="00296300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 рік навчання</w:t>
            </w:r>
          </w:p>
        </w:tc>
      </w:tr>
      <w:tr w:rsidR="007F272D" w14:paraId="4BEE02CE" w14:textId="77777777" w:rsidTr="00650CB7">
        <w:tc>
          <w:tcPr>
            <w:tcW w:w="2122" w:type="dxa"/>
          </w:tcPr>
          <w:p w14:paraId="0FC1987B" w14:textId="4A01AEAB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7087" w:type="dxa"/>
          </w:tcPr>
          <w:p w14:paraId="1103700B" w14:textId="1AE58958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Згідно розкладу занять на семестр</w:t>
            </w:r>
          </w:p>
        </w:tc>
      </w:tr>
      <w:tr w:rsidR="007F272D" w14:paraId="1E6D10EB" w14:textId="77777777" w:rsidTr="00650CB7">
        <w:tc>
          <w:tcPr>
            <w:tcW w:w="2122" w:type="dxa"/>
          </w:tcPr>
          <w:p w14:paraId="04EE6425" w14:textId="2FF501BE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7087" w:type="dxa"/>
          </w:tcPr>
          <w:p w14:paraId="2E521348" w14:textId="77777777" w:rsidR="007F272D" w:rsidRDefault="0029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Павлівна</w:t>
            </w:r>
            <w:r w:rsidR="007F27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272D">
              <w:rPr>
                <w:rFonts w:ascii="Times New Roman" w:hAnsi="Times New Roman" w:cs="Times New Roman"/>
                <w:sz w:val="28"/>
                <w:szCs w:val="28"/>
              </w:rPr>
              <w:t>канд.геогр.наук</w:t>
            </w:r>
            <w:proofErr w:type="spellEnd"/>
            <w:r w:rsidR="007F272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4884819C" w14:textId="14B1DE12" w:rsidR="00296300" w:rsidRDefault="0029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Галич Єлизавета Анатоліївна,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канд.геогр.наук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F272D" w14:paraId="0B6A7752" w14:textId="77777777" w:rsidTr="00650CB7">
        <w:tc>
          <w:tcPr>
            <w:tcW w:w="2122" w:type="dxa"/>
          </w:tcPr>
          <w:p w14:paraId="592ED9A4" w14:textId="5D286D9F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087" w:type="dxa"/>
          </w:tcPr>
          <w:p w14:paraId="75605359" w14:textId="2C2D979B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+380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952265382</w:t>
            </w:r>
          </w:p>
        </w:tc>
      </w:tr>
      <w:tr w:rsidR="007F272D" w14:paraId="1381B673" w14:textId="77777777" w:rsidTr="00650CB7">
        <w:tc>
          <w:tcPr>
            <w:tcW w:w="2122" w:type="dxa"/>
          </w:tcPr>
          <w:p w14:paraId="0E702D2E" w14:textId="5B1571E3" w:rsidR="00650CB7" w:rsidRPr="00650CB7" w:rsidRDefault="00650C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</w:t>
            </w:r>
            <w:proofErr w:type="spellStart"/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087" w:type="dxa"/>
          </w:tcPr>
          <w:p w14:paraId="0081ED85" w14:textId="27F0443C" w:rsidR="007F272D" w:rsidRPr="00296300" w:rsidRDefault="002963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9630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halyna</w:t>
            </w:r>
            <w:proofErr w:type="spellEnd"/>
            <w:r w:rsidRPr="00296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30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katerusha</w:t>
            </w:r>
            <w:proofErr w:type="spellEnd"/>
            <w:r w:rsidRPr="0029630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9630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onu</w:t>
            </w:r>
            <w:proofErr w:type="spellEnd"/>
            <w:r w:rsidRPr="00296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30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</w:t>
            </w:r>
            <w:proofErr w:type="spellEnd"/>
            <w:r w:rsidRPr="00296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30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ua</w:t>
            </w:r>
            <w:proofErr w:type="spellEnd"/>
          </w:p>
        </w:tc>
      </w:tr>
      <w:tr w:rsidR="007F272D" w14:paraId="4D648A11" w14:textId="77777777" w:rsidTr="00650CB7">
        <w:tc>
          <w:tcPr>
            <w:tcW w:w="2122" w:type="dxa"/>
          </w:tcPr>
          <w:p w14:paraId="724116EB" w14:textId="7837135A" w:rsidR="007F272D" w:rsidRPr="00650CB7" w:rsidRDefault="00650C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Робоче місце</w:t>
            </w:r>
          </w:p>
        </w:tc>
        <w:tc>
          <w:tcPr>
            <w:tcW w:w="7087" w:type="dxa"/>
          </w:tcPr>
          <w:p w14:paraId="4619231B" w14:textId="548FD759" w:rsidR="007F272D" w:rsidRDefault="0065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метеорології та кліматології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Львівська, буд. 15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303</w:t>
            </w:r>
          </w:p>
        </w:tc>
      </w:tr>
      <w:tr w:rsidR="007F272D" w14:paraId="266A488F" w14:textId="77777777" w:rsidTr="00650CB7">
        <w:tc>
          <w:tcPr>
            <w:tcW w:w="2122" w:type="dxa"/>
          </w:tcPr>
          <w:p w14:paraId="25117E0D" w14:textId="134ED91A" w:rsidR="007F272D" w:rsidRPr="00B63645" w:rsidRDefault="00B63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087" w:type="dxa"/>
          </w:tcPr>
          <w:p w14:paraId="2B1D8454" w14:textId="2534934D" w:rsidR="007F272D" w:rsidRDefault="00B63645" w:rsidP="0029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Онлайн-консультації: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, на платформі </w:t>
            </w:r>
            <w:proofErr w:type="spellStart"/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</w:tbl>
    <w:p w14:paraId="45BAF6C5" w14:textId="77777777" w:rsid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B37D3" w14:textId="03D96316" w:rsidR="00B63645" w:rsidRPr="00B63645" w:rsidRDefault="007F272D" w:rsidP="00B6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45">
        <w:rPr>
          <w:rFonts w:ascii="Times New Roman" w:hAnsi="Times New Roman" w:cs="Times New Roman"/>
          <w:b/>
          <w:bCs/>
          <w:sz w:val="28"/>
          <w:szCs w:val="28"/>
        </w:rPr>
        <w:t xml:space="preserve">КОМУНІКАЦІЯ </w:t>
      </w:r>
    </w:p>
    <w:p w14:paraId="7DD3D781" w14:textId="2F3BB1B2" w:rsidR="0054505B" w:rsidRDefault="007F272D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2D">
        <w:rPr>
          <w:rFonts w:ascii="Times New Roman" w:hAnsi="Times New Roman" w:cs="Times New Roman"/>
          <w:sz w:val="28"/>
          <w:szCs w:val="28"/>
        </w:rPr>
        <w:t xml:space="preserve">Спілкування в аудиторії за розкладом, на території кафедри </w:t>
      </w:r>
      <w:r w:rsidR="00B63645">
        <w:rPr>
          <w:rFonts w:ascii="Times New Roman" w:hAnsi="Times New Roman" w:cs="Times New Roman"/>
          <w:sz w:val="28"/>
          <w:szCs w:val="28"/>
        </w:rPr>
        <w:t>метеорології та кліматології</w:t>
      </w:r>
      <w:r w:rsidRPr="007F272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F272D">
        <w:rPr>
          <w:rFonts w:ascii="Times New Roman" w:hAnsi="Times New Roman" w:cs="Times New Roman"/>
          <w:sz w:val="28"/>
          <w:szCs w:val="28"/>
        </w:rPr>
        <w:t>позааудиторний</w:t>
      </w:r>
      <w:proofErr w:type="spellEnd"/>
      <w:r w:rsidRPr="007F272D">
        <w:rPr>
          <w:rFonts w:ascii="Times New Roman" w:hAnsi="Times New Roman" w:cs="Times New Roman"/>
          <w:sz w:val="28"/>
          <w:szCs w:val="28"/>
        </w:rPr>
        <w:t xml:space="preserve"> час: усі поточні питання обговорюються в робочих чатах у </w:t>
      </w:r>
      <w:proofErr w:type="spellStart"/>
      <w:r w:rsidR="00B63645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B63645">
        <w:rPr>
          <w:rFonts w:ascii="Times New Roman" w:hAnsi="Times New Roman" w:cs="Times New Roman"/>
          <w:sz w:val="28"/>
          <w:szCs w:val="28"/>
        </w:rPr>
        <w:t>,</w:t>
      </w:r>
      <w:r w:rsidRPr="007F272D">
        <w:rPr>
          <w:rFonts w:ascii="Times New Roman" w:hAnsi="Times New Roman" w:cs="Times New Roman"/>
          <w:sz w:val="28"/>
          <w:szCs w:val="28"/>
        </w:rPr>
        <w:t xml:space="preserve"> електронною поштою</w:t>
      </w:r>
      <w:r w:rsidR="00B63645">
        <w:rPr>
          <w:rFonts w:ascii="Times New Roman" w:hAnsi="Times New Roman" w:cs="Times New Roman"/>
          <w:sz w:val="28"/>
          <w:szCs w:val="28"/>
        </w:rPr>
        <w:t xml:space="preserve"> або наживо, під час консультацій</w:t>
      </w:r>
      <w:r w:rsidRPr="007F272D">
        <w:rPr>
          <w:rFonts w:ascii="Times New Roman" w:hAnsi="Times New Roman" w:cs="Times New Roman"/>
          <w:sz w:val="28"/>
          <w:szCs w:val="28"/>
        </w:rPr>
        <w:t>.</w:t>
      </w:r>
    </w:p>
    <w:p w14:paraId="201CC485" w14:textId="0AABE767" w:rsid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2C0BE" w14:textId="77777777" w:rsidR="00B63645" w:rsidRP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45">
        <w:rPr>
          <w:rFonts w:ascii="Times New Roman" w:hAnsi="Times New Roman" w:cs="Times New Roman"/>
          <w:b/>
          <w:bCs/>
          <w:sz w:val="28"/>
          <w:szCs w:val="28"/>
        </w:rPr>
        <w:t xml:space="preserve">АНОТАЦІЯ КУРСУ </w:t>
      </w:r>
    </w:p>
    <w:p w14:paraId="1B0EE845" w14:textId="1C0E2FA2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Дисципліна «</w:t>
      </w:r>
      <w:r w:rsidR="00296300">
        <w:rPr>
          <w:rFonts w:ascii="Times New Roman" w:hAnsi="Times New Roman" w:cs="Times New Roman"/>
          <w:sz w:val="28"/>
          <w:szCs w:val="28"/>
        </w:rPr>
        <w:t>Аспекти екологічної кліматології</w:t>
      </w:r>
      <w:r w:rsidRPr="00B63645">
        <w:rPr>
          <w:rFonts w:ascii="Times New Roman" w:hAnsi="Times New Roman" w:cs="Times New Roman"/>
          <w:sz w:val="28"/>
          <w:szCs w:val="28"/>
        </w:rPr>
        <w:t xml:space="preserve">» належить до циклу вибіркових в системі природничо-наукових дисциплін підготовки магістрів за </w:t>
      </w:r>
      <w:r>
        <w:rPr>
          <w:rFonts w:ascii="Times New Roman" w:hAnsi="Times New Roman" w:cs="Times New Roman"/>
          <w:sz w:val="28"/>
          <w:szCs w:val="28"/>
        </w:rPr>
        <w:t>ОПП «Метеорологія і кліматологія»</w:t>
      </w:r>
      <w:r w:rsidRPr="00B63645">
        <w:rPr>
          <w:rFonts w:ascii="Times New Roman" w:hAnsi="Times New Roman" w:cs="Times New Roman"/>
          <w:sz w:val="28"/>
          <w:szCs w:val="28"/>
        </w:rPr>
        <w:t xml:space="preserve"> спеціальності 103 «Науки про Землю». </w:t>
      </w:r>
    </w:p>
    <w:p w14:paraId="30A678B3" w14:textId="55063A77" w:rsidR="00B63645" w:rsidRPr="00B63645" w:rsidRDefault="006D084D" w:rsidP="006D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 xml:space="preserve">Мета дисципліни «Аспекти екологічної кліматології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084D">
        <w:rPr>
          <w:rFonts w:ascii="Times New Roman" w:hAnsi="Times New Roman" w:cs="Times New Roman"/>
          <w:sz w:val="28"/>
          <w:szCs w:val="28"/>
        </w:rPr>
        <w:t>підготовка фахівця і науковця, який має уявлення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4D">
        <w:rPr>
          <w:rFonts w:ascii="Times New Roman" w:hAnsi="Times New Roman" w:cs="Times New Roman"/>
          <w:sz w:val="28"/>
          <w:szCs w:val="28"/>
        </w:rPr>
        <w:t>екологічні властивості клімату, що проявляються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4D">
        <w:rPr>
          <w:rFonts w:ascii="Times New Roman" w:hAnsi="Times New Roman" w:cs="Times New Roman"/>
          <w:sz w:val="28"/>
          <w:szCs w:val="28"/>
        </w:rPr>
        <w:t>взаємовідносинах людини з природним середовищем,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4D">
        <w:rPr>
          <w:rFonts w:ascii="Times New Roman" w:hAnsi="Times New Roman" w:cs="Times New Roman"/>
          <w:sz w:val="28"/>
          <w:szCs w:val="28"/>
        </w:rPr>
        <w:t>опанував теоретичні знання та практичні навички, необхідні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4D">
        <w:rPr>
          <w:rFonts w:ascii="Times New Roman" w:hAnsi="Times New Roman" w:cs="Times New Roman"/>
          <w:sz w:val="28"/>
          <w:szCs w:val="28"/>
        </w:rPr>
        <w:t>для коректного врахування найважливіших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4D">
        <w:rPr>
          <w:rFonts w:ascii="Times New Roman" w:hAnsi="Times New Roman" w:cs="Times New Roman"/>
          <w:sz w:val="28"/>
          <w:szCs w:val="28"/>
        </w:rPr>
        <w:t xml:space="preserve">наукових досліджень в галузі </w:t>
      </w:r>
      <w:proofErr w:type="spellStart"/>
      <w:r w:rsidRPr="006D084D">
        <w:rPr>
          <w:rFonts w:ascii="Times New Roman" w:hAnsi="Times New Roman" w:cs="Times New Roman"/>
          <w:sz w:val="28"/>
          <w:szCs w:val="28"/>
        </w:rPr>
        <w:t>біокліматології</w:t>
      </w:r>
      <w:proofErr w:type="spellEnd"/>
      <w:r w:rsidRPr="006D084D">
        <w:rPr>
          <w:rFonts w:ascii="Times New Roman" w:hAnsi="Times New Roman" w:cs="Times New Roman"/>
          <w:sz w:val="28"/>
          <w:szCs w:val="28"/>
        </w:rPr>
        <w:t>.</w:t>
      </w:r>
    </w:p>
    <w:p w14:paraId="7D7125C5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Після вивчення дисципліни студент має засвоїти базові знання, він повинен</w:t>
      </w:r>
    </w:p>
    <w:p w14:paraId="78C2DFFD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знати:</w:t>
      </w:r>
    </w:p>
    <w:p w14:paraId="52B121E5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закони взаємовідносин людина – природа (екологічні закони);</w:t>
      </w:r>
    </w:p>
    <w:p w14:paraId="706E210F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правила раціонального використання мінеральних ресурсів;</w:t>
      </w:r>
    </w:p>
    <w:p w14:paraId="61085F1E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084D">
        <w:rPr>
          <w:rFonts w:ascii="Times New Roman" w:hAnsi="Times New Roman" w:cs="Times New Roman"/>
          <w:sz w:val="28"/>
          <w:szCs w:val="28"/>
        </w:rPr>
        <w:t>метеопатичні</w:t>
      </w:r>
      <w:proofErr w:type="spellEnd"/>
      <w:r w:rsidRPr="006D084D">
        <w:rPr>
          <w:rFonts w:ascii="Times New Roman" w:hAnsi="Times New Roman" w:cs="Times New Roman"/>
          <w:sz w:val="28"/>
          <w:szCs w:val="28"/>
        </w:rPr>
        <w:t xml:space="preserve"> реакції і стани людини та </w:t>
      </w:r>
      <w:proofErr w:type="spellStart"/>
      <w:r w:rsidRPr="006D084D">
        <w:rPr>
          <w:rFonts w:ascii="Times New Roman" w:hAnsi="Times New Roman" w:cs="Times New Roman"/>
          <w:sz w:val="28"/>
          <w:szCs w:val="28"/>
        </w:rPr>
        <w:t>метеопатичні</w:t>
      </w:r>
      <w:proofErr w:type="spellEnd"/>
      <w:r w:rsidRPr="006D084D">
        <w:rPr>
          <w:rFonts w:ascii="Times New Roman" w:hAnsi="Times New Roman" w:cs="Times New Roman"/>
          <w:sz w:val="28"/>
          <w:szCs w:val="28"/>
        </w:rPr>
        <w:t xml:space="preserve"> ознаки;</w:t>
      </w:r>
    </w:p>
    <w:p w14:paraId="1935F66A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фактори адаптації, міри та фази акліматизації;</w:t>
      </w:r>
    </w:p>
    <w:p w14:paraId="463B054B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 xml:space="preserve">особливості впливу окремих метеорологічних величин та їх </w:t>
      </w:r>
      <w:proofErr w:type="spellStart"/>
      <w:r w:rsidRPr="006D084D">
        <w:rPr>
          <w:rFonts w:ascii="Times New Roman" w:hAnsi="Times New Roman" w:cs="Times New Roman"/>
          <w:sz w:val="28"/>
          <w:szCs w:val="28"/>
        </w:rPr>
        <w:t>міждобової</w:t>
      </w:r>
      <w:proofErr w:type="spellEnd"/>
      <w:r w:rsidRPr="006D084D">
        <w:rPr>
          <w:rFonts w:ascii="Times New Roman" w:hAnsi="Times New Roman" w:cs="Times New Roman"/>
          <w:sz w:val="28"/>
          <w:szCs w:val="28"/>
        </w:rPr>
        <w:t xml:space="preserve"> мінливості на самопочуття людини;</w:t>
      </w:r>
    </w:p>
    <w:p w14:paraId="6146DE58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фізичну суть основних комплексних біокліматичних показників;</w:t>
      </w:r>
    </w:p>
    <w:p w14:paraId="26813E5D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класифікацію погоди для рекреації;</w:t>
      </w:r>
    </w:p>
    <w:p w14:paraId="7C72E100" w14:textId="474239BF" w:rsidR="00B63645" w:rsidRPr="00B63645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наслідки змін клімату для здоров’я людини.</w:t>
      </w:r>
    </w:p>
    <w:p w14:paraId="62D10E29" w14:textId="77777777" w:rsidR="006D084D" w:rsidRDefault="006D084D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EB8DB" w14:textId="7FD67EF2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вміти:</w:t>
      </w:r>
    </w:p>
    <w:p w14:paraId="7548D46D" w14:textId="2D24A522" w:rsidR="006D084D" w:rsidRPr="006D084D" w:rsidRDefault="00B63645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</w:r>
      <w:r w:rsidR="006D084D" w:rsidRPr="006D084D">
        <w:rPr>
          <w:rFonts w:ascii="Times New Roman" w:hAnsi="Times New Roman" w:cs="Times New Roman"/>
          <w:sz w:val="28"/>
          <w:szCs w:val="28"/>
        </w:rPr>
        <w:t>прогнозувати можливі екологічні наслідки застосування нових технологій, хімічних речовин, об'єктів;</w:t>
      </w:r>
    </w:p>
    <w:p w14:paraId="52E3C254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 xml:space="preserve">провести дослідження метеорологічних умов </w:t>
      </w:r>
      <w:proofErr w:type="spellStart"/>
      <w:r w:rsidRPr="006D084D">
        <w:rPr>
          <w:rFonts w:ascii="Times New Roman" w:hAnsi="Times New Roman" w:cs="Times New Roman"/>
          <w:sz w:val="28"/>
          <w:szCs w:val="28"/>
        </w:rPr>
        <w:t>аеро</w:t>
      </w:r>
      <w:proofErr w:type="spellEnd"/>
      <w:r w:rsidRPr="006D084D">
        <w:rPr>
          <w:rFonts w:ascii="Times New Roman" w:hAnsi="Times New Roman" w:cs="Times New Roman"/>
          <w:sz w:val="28"/>
          <w:szCs w:val="28"/>
        </w:rPr>
        <w:t>- і геліотерапії;</w:t>
      </w:r>
    </w:p>
    <w:p w14:paraId="06A2F021" w14:textId="77777777" w:rsidR="006D084D" w:rsidRPr="006D084D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>виконати оцінку окремих і комплексних біокліматичних показників та проаналізувати результати їх розрахунків;</w:t>
      </w:r>
    </w:p>
    <w:p w14:paraId="38C69001" w14:textId="7AAAA706" w:rsidR="00B63645" w:rsidRDefault="006D084D" w:rsidP="006D084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84D">
        <w:rPr>
          <w:rFonts w:ascii="Times New Roman" w:hAnsi="Times New Roman" w:cs="Times New Roman"/>
          <w:sz w:val="28"/>
          <w:szCs w:val="28"/>
        </w:rPr>
        <w:t>•</w:t>
      </w:r>
      <w:r w:rsidRPr="006D084D">
        <w:rPr>
          <w:rFonts w:ascii="Times New Roman" w:hAnsi="Times New Roman" w:cs="Times New Roman"/>
          <w:sz w:val="28"/>
          <w:szCs w:val="28"/>
        </w:rPr>
        <w:tab/>
        <w:t xml:space="preserve"> визначити основні характеристики теплового стану людини методом теплового балансу тіла людини.</w:t>
      </w:r>
    </w:p>
    <w:p w14:paraId="16E10768" w14:textId="77777777" w:rsidR="006D084D" w:rsidRDefault="006D084D" w:rsidP="006D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FF795" w14:textId="77777777" w:rsidR="00241D8C" w:rsidRPr="00241D8C" w:rsidRDefault="00241D8C" w:rsidP="00241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D8C">
        <w:rPr>
          <w:rFonts w:ascii="Times New Roman" w:hAnsi="Times New Roman" w:cs="Times New Roman"/>
          <w:b/>
          <w:bCs/>
          <w:sz w:val="28"/>
          <w:szCs w:val="28"/>
        </w:rPr>
        <w:t>ОПИС КУРСУ</w:t>
      </w:r>
    </w:p>
    <w:p w14:paraId="1149E8AC" w14:textId="77777777" w:rsidR="00241D8C" w:rsidRPr="00D77AE0" w:rsidRDefault="00241D8C" w:rsidP="00D77A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7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 і методи навчання</w:t>
      </w:r>
    </w:p>
    <w:p w14:paraId="69C9E807" w14:textId="71EF8F3A" w:rsidR="00241D8C" w:rsidRPr="00241D8C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Курс буде викладений у формі лекцій</w:t>
      </w:r>
      <w:r w:rsidR="008F3ED6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241D8C">
        <w:rPr>
          <w:rFonts w:ascii="Times New Roman" w:hAnsi="Times New Roman" w:cs="Times New Roman"/>
          <w:sz w:val="28"/>
          <w:szCs w:val="28"/>
        </w:rPr>
        <w:t xml:space="preserve"> (</w:t>
      </w:r>
      <w:r w:rsidR="006D084D">
        <w:rPr>
          <w:rFonts w:ascii="Times New Roman" w:hAnsi="Times New Roman" w:cs="Times New Roman"/>
          <w:sz w:val="28"/>
          <w:szCs w:val="28"/>
        </w:rPr>
        <w:t>16</w:t>
      </w:r>
      <w:r w:rsidRPr="00241D8C">
        <w:rPr>
          <w:rFonts w:ascii="Times New Roman" w:hAnsi="Times New Roman" w:cs="Times New Roman"/>
          <w:sz w:val="28"/>
          <w:szCs w:val="28"/>
        </w:rPr>
        <w:t>/</w:t>
      </w:r>
      <w:r w:rsidR="00284638">
        <w:rPr>
          <w:rFonts w:ascii="Times New Roman" w:hAnsi="Times New Roman" w:cs="Times New Roman"/>
          <w:sz w:val="28"/>
          <w:szCs w:val="28"/>
        </w:rPr>
        <w:t>1</w:t>
      </w:r>
      <w:r w:rsidR="006D084D">
        <w:rPr>
          <w:rFonts w:ascii="Times New Roman" w:hAnsi="Times New Roman" w:cs="Times New Roman"/>
          <w:sz w:val="28"/>
          <w:szCs w:val="28"/>
        </w:rPr>
        <w:t>4</w:t>
      </w:r>
      <w:r w:rsidRPr="00241D8C">
        <w:rPr>
          <w:rFonts w:ascii="Times New Roman" w:hAnsi="Times New Roman" w:cs="Times New Roman"/>
          <w:sz w:val="28"/>
          <w:szCs w:val="28"/>
        </w:rPr>
        <w:t xml:space="preserve"> год.) та практичних (</w:t>
      </w:r>
      <w:r w:rsidR="006D084D">
        <w:rPr>
          <w:rFonts w:ascii="Times New Roman" w:hAnsi="Times New Roman" w:cs="Times New Roman"/>
          <w:sz w:val="28"/>
          <w:szCs w:val="28"/>
        </w:rPr>
        <w:t>14</w:t>
      </w:r>
      <w:r w:rsidRPr="00241D8C">
        <w:rPr>
          <w:rFonts w:ascii="Times New Roman" w:hAnsi="Times New Roman" w:cs="Times New Roman"/>
          <w:sz w:val="28"/>
          <w:szCs w:val="28"/>
        </w:rPr>
        <w:t>/</w:t>
      </w:r>
      <w:r w:rsidR="006D084D">
        <w:rPr>
          <w:rFonts w:ascii="Times New Roman" w:hAnsi="Times New Roman" w:cs="Times New Roman"/>
          <w:sz w:val="28"/>
          <w:szCs w:val="28"/>
        </w:rPr>
        <w:t>8</w:t>
      </w:r>
      <w:r w:rsidR="00284638">
        <w:rPr>
          <w:rFonts w:ascii="Times New Roman" w:hAnsi="Times New Roman" w:cs="Times New Roman"/>
          <w:sz w:val="28"/>
          <w:szCs w:val="28"/>
        </w:rPr>
        <w:t> </w:t>
      </w:r>
      <w:r w:rsidRPr="00241D8C">
        <w:rPr>
          <w:rFonts w:ascii="Times New Roman" w:hAnsi="Times New Roman" w:cs="Times New Roman"/>
          <w:sz w:val="28"/>
          <w:szCs w:val="28"/>
        </w:rPr>
        <w:t>год.)</w:t>
      </w:r>
      <w:r w:rsidR="008F3ED6">
        <w:rPr>
          <w:rFonts w:ascii="Times New Roman" w:hAnsi="Times New Roman" w:cs="Times New Roman"/>
          <w:sz w:val="28"/>
          <w:szCs w:val="28"/>
          <w:lang w:val="ru-RU"/>
        </w:rPr>
        <w:t xml:space="preserve"> занять</w:t>
      </w:r>
      <w:r w:rsidRPr="00241D8C">
        <w:rPr>
          <w:rFonts w:ascii="Times New Roman" w:hAnsi="Times New Roman" w:cs="Times New Roman"/>
          <w:sz w:val="28"/>
          <w:szCs w:val="28"/>
        </w:rPr>
        <w:t>, організації самостійної роботи студентів (60/</w:t>
      </w:r>
      <w:r w:rsidR="008F3ED6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241D8C">
        <w:rPr>
          <w:rFonts w:ascii="Times New Roman" w:hAnsi="Times New Roman" w:cs="Times New Roman"/>
          <w:sz w:val="28"/>
          <w:szCs w:val="28"/>
        </w:rPr>
        <w:t xml:space="preserve"> год.) відповідно для очної /заочної форм навчання.</w:t>
      </w:r>
    </w:p>
    <w:p w14:paraId="54D5B6F9" w14:textId="2E73FE26" w:rsidR="00241D8C" w:rsidRPr="00241D8C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 xml:space="preserve">Унікальністю методики навчання даної дисципліни є суміщення всіх сучасних інтерактивних та інноваційних (у </w:t>
      </w:r>
      <w:proofErr w:type="spellStart"/>
      <w:r w:rsidRPr="00241D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41D8C">
        <w:rPr>
          <w:rFonts w:ascii="Times New Roman" w:hAnsi="Times New Roman" w:cs="Times New Roman"/>
          <w:sz w:val="28"/>
          <w:szCs w:val="28"/>
        </w:rPr>
        <w:t xml:space="preserve">. інформаційно-комунікативних, </w:t>
      </w:r>
      <w:proofErr w:type="spellStart"/>
      <w:r w:rsidRPr="00241D8C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241D8C">
        <w:rPr>
          <w:rFonts w:ascii="Times New Roman" w:hAnsi="Times New Roman" w:cs="Times New Roman"/>
          <w:sz w:val="28"/>
          <w:szCs w:val="28"/>
        </w:rPr>
        <w:t>) технологій, підходів до навчання в закладах вищої освіти.</w:t>
      </w:r>
    </w:p>
    <w:p w14:paraId="0D4CEDA4" w14:textId="4D450DD2" w:rsidR="00241D8C" w:rsidRPr="00241D8C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Заняття з дисципліни проводяться у формі: лекцій із використанням наочних матеріалів, посібників, мультимедійних технологій; практичних занять; самостійної роботи з основною та додатковою літературою, періодичними виданнями, джерелами в інтернеті.</w:t>
      </w:r>
    </w:p>
    <w:p w14:paraId="765E4B15" w14:textId="35B1DDF1" w:rsidR="00B63645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Серед методів навчання використовуються: словесні (пояснення, розповідь, інструктажі, аналіз відео- і фотоматеріалів, обмін думками, захист доповідей тощо); наочні (демонстрування, мультимедійні презентації); практичні (ділові, рольові ігри).</w:t>
      </w:r>
    </w:p>
    <w:p w14:paraId="2B3F7651" w14:textId="77777777" w:rsidR="006D084D" w:rsidRDefault="006D084D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8211E" w14:textId="759A42AD" w:rsidR="00B63645" w:rsidRPr="006B5DE5" w:rsidRDefault="006B5DE5" w:rsidP="00B6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DE5">
        <w:rPr>
          <w:rFonts w:ascii="Times New Roman" w:hAnsi="Times New Roman" w:cs="Times New Roman"/>
          <w:b/>
          <w:bCs/>
          <w:sz w:val="28"/>
          <w:szCs w:val="28"/>
        </w:rPr>
        <w:t>ЗМІСТ НАВЧАЛЬНОЇ ДИСЦИПЛІНИ</w:t>
      </w:r>
    </w:p>
    <w:p w14:paraId="39FCCE53" w14:textId="60DAC879" w:rsidR="006B5DE5" w:rsidRPr="006B5DE5" w:rsidRDefault="006B5DE5" w:rsidP="006B5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5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Змістовий модуль І</w:t>
      </w:r>
    </w:p>
    <w:p w14:paraId="0BE758E2" w14:textId="1EA75C88" w:rsidR="00905EAD" w:rsidRPr="00905EAD" w:rsidRDefault="00242D5E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905EAD" w:rsidRPr="00905EAD">
        <w:t xml:space="preserve"> </w:t>
      </w:r>
      <w:r w:rsidR="00905EAD" w:rsidRPr="00905EAD">
        <w:rPr>
          <w:rFonts w:ascii="Times New Roman" w:hAnsi="Times New Roman" w:cs="Times New Roman"/>
          <w:sz w:val="28"/>
          <w:szCs w:val="28"/>
        </w:rPr>
        <w:t xml:space="preserve">Вступ. </w:t>
      </w:r>
      <w:r w:rsidR="00DA3EB5" w:rsidRPr="00DA3EB5"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біокліматології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 як науки.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Розділи б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іокліматології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>, її задачі та зв’язок з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іншими науками. Стислі історичні відомості про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становлення науки.</w:t>
      </w:r>
    </w:p>
    <w:p w14:paraId="45499591" w14:textId="284D1A8F" w:rsidR="00905EAD" w:rsidRPr="00905EAD" w:rsidRDefault="00905EAD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lastRenderedPageBreak/>
        <w:t xml:space="preserve">Тема 2. 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Метеотропність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Метеотропні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 реакції і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стани. Адаптація і акліматизація.</w:t>
      </w:r>
    </w:p>
    <w:p w14:paraId="32FBAFBF" w14:textId="78F0BC32" w:rsidR="00905EAD" w:rsidRPr="00905EAD" w:rsidRDefault="00905EAD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DA3EB5" w:rsidRPr="00DA3EB5">
        <w:rPr>
          <w:rFonts w:ascii="Times New Roman" w:hAnsi="Times New Roman" w:cs="Times New Roman"/>
          <w:sz w:val="28"/>
          <w:szCs w:val="28"/>
        </w:rPr>
        <w:t>Вплив на організм людини окремих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метеорологічних чинників (температури повітря,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вологості повітря, вітру, атмосферного тиску,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сонячної радіації).</w:t>
      </w:r>
    </w:p>
    <w:p w14:paraId="7C920494" w14:textId="74295802" w:rsidR="00905EAD" w:rsidRPr="00905EAD" w:rsidRDefault="00905EAD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DA3EB5" w:rsidRPr="00DA3EB5">
        <w:rPr>
          <w:rFonts w:ascii="Times New Roman" w:hAnsi="Times New Roman" w:cs="Times New Roman"/>
          <w:sz w:val="28"/>
          <w:szCs w:val="28"/>
        </w:rPr>
        <w:t>Деякі показники стану атмосфери та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їхній вплив на людину.</w:t>
      </w:r>
    </w:p>
    <w:p w14:paraId="08C6ABF0" w14:textId="53491B5F" w:rsidR="00905EAD" w:rsidRPr="00905EAD" w:rsidRDefault="00905EAD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DA3EB5" w:rsidRPr="00DA3EB5">
        <w:rPr>
          <w:rFonts w:ascii="Times New Roman" w:hAnsi="Times New Roman" w:cs="Times New Roman"/>
          <w:sz w:val="28"/>
          <w:szCs w:val="28"/>
        </w:rPr>
        <w:t>Система ефективних температур.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Ентальпія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 повітря. Індекси теплового впливу.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Індекси холодового стресу. Індекси патогенності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мінливості погоди і клімату.</w:t>
      </w:r>
    </w:p>
    <w:p w14:paraId="48BEC791" w14:textId="1768C4A9" w:rsidR="00905EAD" w:rsidRPr="00905EAD" w:rsidRDefault="00905EAD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DA3EB5" w:rsidRPr="00DA3EB5">
        <w:rPr>
          <w:rFonts w:ascii="Times New Roman" w:hAnsi="Times New Roman" w:cs="Times New Roman"/>
          <w:sz w:val="28"/>
          <w:szCs w:val="28"/>
        </w:rPr>
        <w:t>Оцінка впливу клімату на організм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людини за допомогою методів, заснованих на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класифікації типів погоди.</w:t>
      </w:r>
    </w:p>
    <w:p w14:paraId="50D9DBBF" w14:textId="57532D90" w:rsidR="006B5DE5" w:rsidRDefault="006B5DE5" w:rsidP="00B6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18DAA" w14:textId="0143F07D" w:rsidR="00AC4AD7" w:rsidRPr="00AC4AD7" w:rsidRDefault="00AC4AD7" w:rsidP="00AC4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AD7">
        <w:rPr>
          <w:rFonts w:ascii="Times New Roman" w:hAnsi="Times New Roman" w:cs="Times New Roman"/>
          <w:b/>
          <w:bCs/>
          <w:sz w:val="28"/>
          <w:szCs w:val="28"/>
        </w:rPr>
        <w:t>ПЕРЕЛІК РЕКОМЕНДОВАНОЇ ЛІТЕРАТУРИ</w:t>
      </w:r>
    </w:p>
    <w:p w14:paraId="2D07D085" w14:textId="2AE0C17B" w:rsidR="00AC4AD7" w:rsidRP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4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 література</w:t>
      </w:r>
    </w:p>
    <w:p w14:paraId="7A50DB60" w14:textId="19CD5A22" w:rsidR="00AC4AD7" w:rsidRDefault="00AC4AD7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DA3EB5" w:rsidRPr="00DA3EB5">
        <w:rPr>
          <w:rFonts w:ascii="Times New Roman" w:hAnsi="Times New Roman" w:cs="Times New Roman"/>
          <w:sz w:val="28"/>
          <w:szCs w:val="28"/>
        </w:rPr>
        <w:t xml:space="preserve">Врублевська О.О., 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Катеруша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 Г.П. Клімат України та прикладні аспекти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його використання. Навчальний посібник. Одеса: ТЕС, 2012. 179 с.</w:t>
      </w:r>
    </w:p>
    <w:p w14:paraId="3632B3D7" w14:textId="2FD13714" w:rsidR="00AC4AD7" w:rsidRPr="00AC4AD7" w:rsidRDefault="00AC4AD7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DA3EB5" w:rsidRPr="00DA3EB5">
        <w:rPr>
          <w:rFonts w:ascii="Times New Roman" w:hAnsi="Times New Roman" w:cs="Times New Roman"/>
          <w:sz w:val="28"/>
          <w:szCs w:val="28"/>
        </w:rPr>
        <w:t>Метеорологія і кліматологія / Під ред. Степаненка С.М.  Одеса: ТЕС,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2009.  533с.</w:t>
      </w:r>
    </w:p>
    <w:p w14:paraId="522A2156" w14:textId="67BF9DDD" w:rsidR="00AC4AD7" w:rsidRPr="00AC4AD7" w:rsidRDefault="00AC4AD7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AD7">
        <w:rPr>
          <w:rFonts w:ascii="Times New Roman" w:hAnsi="Times New Roman" w:cs="Times New Roman"/>
          <w:sz w:val="28"/>
          <w:szCs w:val="28"/>
        </w:rPr>
        <w:tab/>
      </w:r>
      <w:r w:rsidR="00DA3EB5" w:rsidRPr="00DA3EB5">
        <w:rPr>
          <w:rFonts w:ascii="Times New Roman" w:hAnsi="Times New Roman" w:cs="Times New Roman"/>
          <w:sz w:val="28"/>
          <w:szCs w:val="28"/>
        </w:rPr>
        <w:t xml:space="preserve">Врублевська О.О., </w:t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Катеруша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 Г.П. Прикладна кліматологія. Конспект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>лекцій.  Дніпропетровськ: Економіка, 2005. 131 с.</w:t>
      </w:r>
    </w:p>
    <w:p w14:paraId="0B6B5F4F" w14:textId="2D4822EE" w:rsidR="00AC4AD7" w:rsidRDefault="00AC4AD7" w:rsidP="00DA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4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A3EB5" w:rsidRPr="00DA3EB5">
        <w:rPr>
          <w:rFonts w:ascii="Times New Roman" w:hAnsi="Times New Roman" w:cs="Times New Roman"/>
          <w:sz w:val="28"/>
          <w:szCs w:val="28"/>
        </w:rPr>
        <w:t>Катеруша</w:t>
      </w:r>
      <w:proofErr w:type="spellEnd"/>
      <w:r w:rsidR="00DA3EB5" w:rsidRPr="00DA3EB5">
        <w:rPr>
          <w:rFonts w:ascii="Times New Roman" w:hAnsi="Times New Roman" w:cs="Times New Roman"/>
          <w:sz w:val="28"/>
          <w:szCs w:val="28"/>
        </w:rPr>
        <w:t xml:space="preserve"> Г.П. Методичні вказівки по виконанню практичних робіт з</w:t>
      </w:r>
      <w:r w:rsidR="00DA3EB5">
        <w:rPr>
          <w:rFonts w:ascii="Times New Roman" w:hAnsi="Times New Roman" w:cs="Times New Roman"/>
          <w:sz w:val="28"/>
          <w:szCs w:val="28"/>
        </w:rPr>
        <w:t xml:space="preserve"> </w:t>
      </w:r>
      <w:r w:rsidR="00DA3EB5" w:rsidRPr="00DA3EB5">
        <w:rPr>
          <w:rFonts w:ascii="Times New Roman" w:hAnsi="Times New Roman" w:cs="Times New Roman"/>
          <w:sz w:val="28"/>
          <w:szCs w:val="28"/>
        </w:rPr>
        <w:t xml:space="preserve">дисципліни «Аспекти екологічної кліматології». </w:t>
      </w:r>
      <w:r w:rsidR="00DA3EB5">
        <w:rPr>
          <w:rFonts w:ascii="Times New Roman" w:hAnsi="Times New Roman" w:cs="Times New Roman"/>
          <w:sz w:val="28"/>
          <w:szCs w:val="28"/>
        </w:rPr>
        <w:t>Одеса: ОДЕКУ</w:t>
      </w:r>
      <w:r w:rsidR="00DA3EB5" w:rsidRPr="00DA3EB5">
        <w:rPr>
          <w:rFonts w:ascii="Times New Roman" w:hAnsi="Times New Roman" w:cs="Times New Roman"/>
          <w:sz w:val="28"/>
          <w:szCs w:val="28"/>
        </w:rPr>
        <w:t>. 2020.</w:t>
      </w:r>
      <w:r w:rsidR="00B91377">
        <w:rPr>
          <w:rFonts w:ascii="Times New Roman" w:hAnsi="Times New Roman" w:cs="Times New Roman"/>
          <w:sz w:val="28"/>
          <w:szCs w:val="28"/>
        </w:rPr>
        <w:t xml:space="preserve"> 49 с.</w:t>
      </w:r>
    </w:p>
    <w:p w14:paraId="15F184D6" w14:textId="77777777" w:rsidR="00D43A1B" w:rsidRDefault="00D43A1B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C62B22" w14:textId="39DE084F" w:rsidR="00AC4AD7" w:rsidRP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Додаткова</w:t>
      </w:r>
      <w:r w:rsidRPr="00AC4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література</w:t>
      </w:r>
    </w:p>
    <w:p w14:paraId="3340DC29" w14:textId="2FF81A1C" w:rsidR="00AC4AD7" w:rsidRDefault="00AC4AD7" w:rsidP="00B91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B91377" w:rsidRPr="00B91377">
        <w:rPr>
          <w:rFonts w:ascii="Times New Roman" w:hAnsi="Times New Roman" w:cs="Times New Roman"/>
          <w:sz w:val="28"/>
          <w:szCs w:val="28"/>
        </w:rPr>
        <w:t xml:space="preserve">Борисова С.В., </w:t>
      </w:r>
      <w:proofErr w:type="spellStart"/>
      <w:r w:rsidR="00B91377" w:rsidRPr="00B91377">
        <w:rPr>
          <w:rFonts w:ascii="Times New Roman" w:hAnsi="Times New Roman" w:cs="Times New Roman"/>
          <w:sz w:val="28"/>
          <w:szCs w:val="28"/>
        </w:rPr>
        <w:t>Катеруша</w:t>
      </w:r>
      <w:proofErr w:type="spellEnd"/>
      <w:r w:rsidR="00B91377" w:rsidRPr="00B91377">
        <w:rPr>
          <w:rFonts w:ascii="Times New Roman" w:hAnsi="Times New Roman" w:cs="Times New Roman"/>
          <w:sz w:val="28"/>
          <w:szCs w:val="28"/>
        </w:rPr>
        <w:t xml:space="preserve"> Г.П. Озоновий шар над півднем України</w:t>
      </w:r>
      <w:r w:rsidR="00B91377">
        <w:rPr>
          <w:rFonts w:ascii="Times New Roman" w:hAnsi="Times New Roman" w:cs="Times New Roman"/>
          <w:sz w:val="28"/>
          <w:szCs w:val="28"/>
        </w:rPr>
        <w:t xml:space="preserve">. </w:t>
      </w:r>
      <w:r w:rsidR="00B91377" w:rsidRPr="00B91377">
        <w:rPr>
          <w:rFonts w:ascii="Times New Roman" w:hAnsi="Times New Roman" w:cs="Times New Roman"/>
          <w:sz w:val="28"/>
          <w:szCs w:val="28"/>
        </w:rPr>
        <w:t xml:space="preserve">Метеорологія, кліматологія та гідрологія, </w:t>
      </w:r>
      <w:proofErr w:type="spellStart"/>
      <w:r w:rsidR="00B91377" w:rsidRPr="00B9137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B91377" w:rsidRPr="00B91377">
        <w:rPr>
          <w:rFonts w:ascii="Times New Roman" w:hAnsi="Times New Roman" w:cs="Times New Roman"/>
          <w:sz w:val="28"/>
          <w:szCs w:val="28"/>
        </w:rPr>
        <w:t>. 43. 2001. С. 57-66.</w:t>
      </w:r>
    </w:p>
    <w:p w14:paraId="06754779" w14:textId="28AF8F74" w:rsidR="00AC4AD7" w:rsidRDefault="00867C16" w:rsidP="00B91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B91377" w:rsidRPr="00B91377">
        <w:rPr>
          <w:rFonts w:ascii="Times New Roman" w:hAnsi="Times New Roman" w:cs="Times New Roman"/>
          <w:sz w:val="28"/>
          <w:szCs w:val="28"/>
        </w:rPr>
        <w:t xml:space="preserve">Клімат України / За </w:t>
      </w:r>
      <w:proofErr w:type="spellStart"/>
      <w:r w:rsidR="00B91377" w:rsidRPr="00B91377">
        <w:rPr>
          <w:rFonts w:ascii="Times New Roman" w:hAnsi="Times New Roman" w:cs="Times New Roman"/>
          <w:sz w:val="28"/>
          <w:szCs w:val="28"/>
        </w:rPr>
        <w:t>ред.В.М</w:t>
      </w:r>
      <w:proofErr w:type="spellEnd"/>
      <w:r w:rsidR="00B91377" w:rsidRPr="00B91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1377" w:rsidRPr="00B91377">
        <w:rPr>
          <w:rFonts w:ascii="Times New Roman" w:hAnsi="Times New Roman" w:cs="Times New Roman"/>
          <w:sz w:val="28"/>
          <w:szCs w:val="28"/>
        </w:rPr>
        <w:t>Ліпінського</w:t>
      </w:r>
      <w:proofErr w:type="spellEnd"/>
      <w:r w:rsidR="00B91377" w:rsidRPr="00B91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1377" w:rsidRPr="00B91377">
        <w:rPr>
          <w:rFonts w:ascii="Times New Roman" w:hAnsi="Times New Roman" w:cs="Times New Roman"/>
          <w:sz w:val="28"/>
          <w:szCs w:val="28"/>
        </w:rPr>
        <w:t>В.А.Дячука</w:t>
      </w:r>
      <w:proofErr w:type="spellEnd"/>
      <w:r w:rsidR="00B91377" w:rsidRPr="00B91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1377" w:rsidRPr="00B91377">
        <w:rPr>
          <w:rFonts w:ascii="Times New Roman" w:hAnsi="Times New Roman" w:cs="Times New Roman"/>
          <w:sz w:val="28"/>
          <w:szCs w:val="28"/>
        </w:rPr>
        <w:t>М.Бабіченко</w:t>
      </w:r>
      <w:proofErr w:type="spellEnd"/>
      <w:r w:rsidR="00B91377" w:rsidRPr="00B91377">
        <w:rPr>
          <w:rFonts w:ascii="Times New Roman" w:hAnsi="Times New Roman" w:cs="Times New Roman"/>
          <w:sz w:val="28"/>
          <w:szCs w:val="28"/>
        </w:rPr>
        <w:t>. Київ: Вид. Раєвського, 2003. 343 с.</w:t>
      </w:r>
    </w:p>
    <w:p w14:paraId="63D2E881" w14:textId="1C038F4F" w:rsidR="00867C16" w:rsidRDefault="00867C16" w:rsidP="0063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065C" w:rsidRPr="0063065C">
        <w:rPr>
          <w:rFonts w:ascii="Times New Roman" w:hAnsi="Times New Roman" w:cs="Times New Roman"/>
          <w:sz w:val="28"/>
          <w:szCs w:val="28"/>
        </w:rPr>
        <w:t>Нетробчук</w:t>
      </w:r>
      <w:proofErr w:type="spellEnd"/>
      <w:r w:rsidR="0063065C">
        <w:rPr>
          <w:rFonts w:ascii="Times New Roman" w:hAnsi="Times New Roman" w:cs="Times New Roman"/>
          <w:sz w:val="28"/>
          <w:szCs w:val="28"/>
        </w:rPr>
        <w:t xml:space="preserve"> І.М.</w:t>
      </w:r>
      <w:r w:rsidR="0063065C" w:rsidRPr="0063065C">
        <w:rPr>
          <w:rFonts w:ascii="Times New Roman" w:hAnsi="Times New Roman" w:cs="Times New Roman"/>
          <w:sz w:val="28"/>
          <w:szCs w:val="28"/>
        </w:rPr>
        <w:t xml:space="preserve"> Метеорологія та кліматологія: методичні рекомендації до самостійної</w:t>
      </w:r>
      <w:r w:rsidR="0063065C">
        <w:rPr>
          <w:rFonts w:ascii="Times New Roman" w:hAnsi="Times New Roman" w:cs="Times New Roman"/>
          <w:sz w:val="28"/>
          <w:szCs w:val="28"/>
        </w:rPr>
        <w:t xml:space="preserve"> </w:t>
      </w:r>
      <w:r w:rsidR="0063065C" w:rsidRPr="0063065C">
        <w:rPr>
          <w:rFonts w:ascii="Times New Roman" w:hAnsi="Times New Roman" w:cs="Times New Roman"/>
          <w:sz w:val="28"/>
          <w:szCs w:val="28"/>
        </w:rPr>
        <w:t>роботи Луцьк: Вежа-Друк, 2019. 38 с.</w:t>
      </w:r>
    </w:p>
    <w:p w14:paraId="6BE5998A" w14:textId="0DEF71A0" w:rsidR="00867C16" w:rsidRDefault="00867C16" w:rsidP="0063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63065C" w:rsidRPr="0063065C">
        <w:rPr>
          <w:rFonts w:ascii="Times New Roman" w:hAnsi="Times New Roman" w:cs="Times New Roman"/>
          <w:sz w:val="28"/>
          <w:szCs w:val="28"/>
        </w:rPr>
        <w:t xml:space="preserve">Метеорологія та кліматологія: курс лекцій. / Укладачі: М. В. </w:t>
      </w:r>
      <w:proofErr w:type="spellStart"/>
      <w:r w:rsidR="0063065C" w:rsidRPr="0063065C">
        <w:rPr>
          <w:rFonts w:ascii="Times New Roman" w:hAnsi="Times New Roman" w:cs="Times New Roman"/>
          <w:sz w:val="28"/>
          <w:szCs w:val="28"/>
        </w:rPr>
        <w:t>Сарапіна</w:t>
      </w:r>
      <w:proofErr w:type="spellEnd"/>
      <w:r w:rsidR="0063065C" w:rsidRPr="0063065C">
        <w:rPr>
          <w:rFonts w:ascii="Times New Roman" w:hAnsi="Times New Roman" w:cs="Times New Roman"/>
          <w:sz w:val="28"/>
          <w:szCs w:val="28"/>
        </w:rPr>
        <w:t xml:space="preserve">, О .В. </w:t>
      </w:r>
      <w:proofErr w:type="spellStart"/>
      <w:r w:rsidR="0063065C" w:rsidRPr="0063065C">
        <w:rPr>
          <w:rFonts w:ascii="Times New Roman" w:hAnsi="Times New Roman" w:cs="Times New Roman"/>
          <w:sz w:val="28"/>
          <w:szCs w:val="28"/>
        </w:rPr>
        <w:t>Рибалова</w:t>
      </w:r>
      <w:proofErr w:type="spellEnd"/>
      <w:r w:rsidR="0063065C" w:rsidRPr="0063065C">
        <w:rPr>
          <w:rFonts w:ascii="Times New Roman" w:hAnsi="Times New Roman" w:cs="Times New Roman"/>
          <w:sz w:val="28"/>
          <w:szCs w:val="28"/>
        </w:rPr>
        <w:t>, О. В. Бригада. Х: НУЦЗУ, 2023. 216 с.</w:t>
      </w:r>
    </w:p>
    <w:p w14:paraId="56F3C586" w14:textId="2B8C2116" w:rsidR="00867C16" w:rsidRDefault="00867C16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11DF3" w14:textId="77777777" w:rsidR="006735F9" w:rsidRPr="006735F9" w:rsidRDefault="006735F9" w:rsidP="00673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5F9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</w:p>
    <w:p w14:paraId="6ECB938B" w14:textId="771E3139" w:rsidR="006735F9" w:rsidRPr="006735F9" w:rsidRDefault="006735F9" w:rsidP="0067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F9">
        <w:rPr>
          <w:rFonts w:ascii="Times New Roman" w:hAnsi="Times New Roman" w:cs="Times New Roman"/>
          <w:sz w:val="28"/>
          <w:szCs w:val="28"/>
        </w:rPr>
        <w:t>Форма контролю – залік (розрахунок проводиться за результатами поточного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періодичного контролю).</w:t>
      </w:r>
    </w:p>
    <w:p w14:paraId="1119D050" w14:textId="5742DA47" w:rsidR="00867C16" w:rsidRDefault="006735F9" w:rsidP="0067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F9">
        <w:rPr>
          <w:rFonts w:ascii="Times New Roman" w:hAnsi="Times New Roman" w:cs="Times New Roman"/>
          <w:sz w:val="28"/>
          <w:szCs w:val="28"/>
        </w:rPr>
        <w:t>Поточний контроль: усне опитування, контрольні письмові роботи, оцінювання розв’язання розрахункових задач, оцінювання доповідей,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тестування (бланкове або комп’ютерне), оцінювання есе, оцінювання виконання практичних</w:t>
      </w:r>
      <w:r>
        <w:rPr>
          <w:rFonts w:ascii="Times New Roman" w:hAnsi="Times New Roman" w:cs="Times New Roman"/>
          <w:sz w:val="28"/>
          <w:szCs w:val="28"/>
        </w:rPr>
        <w:t xml:space="preserve"> завдань</w:t>
      </w:r>
      <w:r w:rsidRPr="006735F9">
        <w:rPr>
          <w:rFonts w:ascii="Times New Roman" w:hAnsi="Times New Roman" w:cs="Times New Roman"/>
          <w:sz w:val="28"/>
          <w:szCs w:val="28"/>
        </w:rPr>
        <w:t>. Поточний контроль здійснюється за результатами оцінювання виконання самостійної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 xml:space="preserve">роботи студентів. </w:t>
      </w:r>
      <w:r w:rsidRPr="006735F9">
        <w:rPr>
          <w:rFonts w:ascii="Times New Roman" w:hAnsi="Times New Roman" w:cs="Times New Roman"/>
          <w:sz w:val="28"/>
          <w:szCs w:val="28"/>
        </w:rPr>
        <w:lastRenderedPageBreak/>
        <w:t>Періодичний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 xml:space="preserve">контроль здійснюється у вигляді тестування через </w:t>
      </w:r>
      <w:proofErr w:type="spellStart"/>
      <w:r w:rsidRPr="006735F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735F9">
        <w:rPr>
          <w:rFonts w:ascii="Times New Roman" w:hAnsi="Times New Roman" w:cs="Times New Roman"/>
          <w:sz w:val="28"/>
          <w:szCs w:val="28"/>
        </w:rPr>
        <w:t xml:space="preserve"> форми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Mudle</w:t>
      </w:r>
      <w:proofErr w:type="spellEnd"/>
      <w:r w:rsidRPr="006735F9"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з автоматичним підрахунком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балів.</w:t>
      </w:r>
    </w:p>
    <w:p w14:paraId="0CDB8175" w14:textId="77777777" w:rsidR="006735F9" w:rsidRPr="006735F9" w:rsidRDefault="006735F9" w:rsidP="006735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Розподіл балів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744"/>
        <w:gridCol w:w="5052"/>
      </w:tblGrid>
      <w:tr w:rsidR="0063065C" w14:paraId="4676FC1B" w14:textId="77777777" w:rsidTr="0063065C">
        <w:tc>
          <w:tcPr>
            <w:tcW w:w="3964" w:type="dxa"/>
            <w:gridSpan w:val="6"/>
            <w:vAlign w:val="center"/>
          </w:tcPr>
          <w:p w14:paraId="57733AE3" w14:textId="2B2BE321" w:rsidR="0063065C" w:rsidRPr="0063065C" w:rsidRDefault="0063065C" w:rsidP="0063065C">
            <w:pPr>
              <w:ind w:right="-85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Змістовий модуль 1</w:t>
            </w:r>
          </w:p>
        </w:tc>
        <w:tc>
          <w:tcPr>
            <w:tcW w:w="5052" w:type="dxa"/>
            <w:vMerge w:val="restart"/>
            <w:vAlign w:val="center"/>
          </w:tcPr>
          <w:p w14:paraId="072F8E69" w14:textId="21968B3F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Інтегральна оцінка за семестр</w:t>
            </w:r>
          </w:p>
        </w:tc>
      </w:tr>
      <w:tr w:rsidR="0063065C" w14:paraId="5AA03166" w14:textId="77777777" w:rsidTr="0063065C">
        <w:tc>
          <w:tcPr>
            <w:tcW w:w="644" w:type="dxa"/>
            <w:vAlign w:val="center"/>
          </w:tcPr>
          <w:p w14:paraId="288D8958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DB266DB" w14:textId="58DAAEBD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14:paraId="290BE6DC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020D19A" w14:textId="48A45CC3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14:paraId="39FFEA4C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615C5F5" w14:textId="29CC4B24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14:paraId="6B06307A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C5806A5" w14:textId="677E9E25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  <w:vAlign w:val="center"/>
          </w:tcPr>
          <w:p w14:paraId="1F99A8E3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4803BC16" w14:textId="64F0CC2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vAlign w:val="center"/>
          </w:tcPr>
          <w:p w14:paraId="2767913A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4AD47519" w14:textId="4B3B324A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2" w:type="dxa"/>
            <w:vMerge/>
            <w:vAlign w:val="center"/>
          </w:tcPr>
          <w:p w14:paraId="1F59FF34" w14:textId="7777777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65C" w14:paraId="28A2E4E6" w14:textId="77777777" w:rsidTr="0063065C">
        <w:tc>
          <w:tcPr>
            <w:tcW w:w="644" w:type="dxa"/>
            <w:vAlign w:val="center"/>
          </w:tcPr>
          <w:p w14:paraId="4E940925" w14:textId="412DC76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202FAA48" w14:textId="36C853EB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5FA45DD4" w14:textId="4420E24E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3FB06768" w14:textId="03985967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6D7BCF01" w14:textId="1263A274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  <w:vAlign w:val="center"/>
          </w:tcPr>
          <w:p w14:paraId="62400925" w14:textId="73A639BA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2" w:type="dxa"/>
            <w:vAlign w:val="center"/>
          </w:tcPr>
          <w:p w14:paraId="05765B8D" w14:textId="05AF9A76" w:rsidR="0063065C" w:rsidRDefault="0063065C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35FEEE2" w14:textId="425C4BE9" w:rsidR="006735F9" w:rsidRDefault="006735F9" w:rsidP="0067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81720" w14:textId="77777777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sz w:val="28"/>
          <w:szCs w:val="28"/>
        </w:rPr>
        <w:t xml:space="preserve">У ході поточного контролю студент може отримати максимальну оцінку (100 балів) за кожну тему змістового модуля. Загальна оцінка з навчальної дисципліни – це є середнє арифметичне суми балів за поточний контроль. </w:t>
      </w:r>
    </w:p>
    <w:p w14:paraId="69D91491" w14:textId="40120441" w:rsidR="006735F9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sz w:val="28"/>
          <w:szCs w:val="28"/>
        </w:rPr>
        <w:t xml:space="preserve">Здобувач вищої освіти одержує підсумкову оцінку, якщо за результатами поточного контролю він набрав за кожну тему 60 і більше балів. Якщо за результатами поточного контролю студент набрав менше 60 балів, або якщо він набрав 60 і більше балів, проте хоче поліпшити свій підсумковий результат, він повинен виконати </w:t>
      </w:r>
      <w:r>
        <w:rPr>
          <w:rFonts w:ascii="Times New Roman" w:hAnsi="Times New Roman" w:cs="Times New Roman"/>
          <w:sz w:val="28"/>
          <w:szCs w:val="28"/>
        </w:rPr>
        <w:t>залікову модульну контрольну роботу</w:t>
      </w:r>
      <w:r w:rsidRPr="002D678B">
        <w:rPr>
          <w:rFonts w:ascii="Times New Roman" w:hAnsi="Times New Roman" w:cs="Times New Roman"/>
          <w:sz w:val="28"/>
          <w:szCs w:val="28"/>
        </w:rPr>
        <w:t xml:space="preserve">  і з урахуванням його результатів одержати відповідну кількість залікових балів із дисципліни.</w:t>
      </w:r>
    </w:p>
    <w:p w14:paraId="6505244D" w14:textId="114E9B42" w:rsidR="006735F9" w:rsidRDefault="006735F9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A64C6" w14:textId="77777777" w:rsidR="002D678B" w:rsidRPr="002D678B" w:rsidRDefault="002D678B" w:rsidP="002D67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sz w:val="28"/>
          <w:szCs w:val="28"/>
        </w:rPr>
        <w:t>ПОЛІТИКА КУРСУ («правила гри»)</w:t>
      </w:r>
    </w:p>
    <w:p w14:paraId="6573A686" w14:textId="77777777" w:rsidR="002D678B" w:rsidRPr="008E32B4" w:rsidRDefault="002D678B" w:rsidP="002D67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Політика щодо дедлайнів та перескладання:</w:t>
      </w:r>
      <w:r w:rsidRPr="002D678B">
        <w:rPr>
          <w:rFonts w:ascii="Times New Roman" w:hAnsi="Times New Roman" w:cs="Times New Roman"/>
          <w:sz w:val="28"/>
          <w:szCs w:val="28"/>
        </w:rPr>
        <w:t xml:space="preserve"> </w:t>
      </w:r>
      <w:r w:rsidRPr="008E32B4">
        <w:rPr>
          <w:rFonts w:ascii="Times New Roman" w:hAnsi="Times New Roman" w:cs="Times New Roman"/>
          <w:sz w:val="28"/>
          <w:szCs w:val="28"/>
        </w:rPr>
        <w:t>Відвідування занять є обов’язковим, пропуски при наявності лікарняного відпрацьовуються за домовленістю з викладачем до дати заліку. Перескладання заліку встановлюється деканатом.</w:t>
      </w:r>
    </w:p>
    <w:p w14:paraId="20C850D4" w14:textId="77777777" w:rsidR="002D678B" w:rsidRPr="008E32B4" w:rsidRDefault="002D678B" w:rsidP="002D67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Запізнення на заняття через поважні причини, які не мають систематичного характеру, передбачені.</w:t>
      </w:r>
    </w:p>
    <w:p w14:paraId="30440EDF" w14:textId="7393D256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Політика щодо академічної доброчесності:</w:t>
      </w:r>
      <w:r w:rsidRPr="002D678B">
        <w:rPr>
          <w:rFonts w:ascii="Times New Roman" w:hAnsi="Times New Roman" w:cs="Times New Roman"/>
          <w:sz w:val="28"/>
          <w:szCs w:val="28"/>
        </w:rPr>
        <w:t xml:space="preserve"> регламентується Положенням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запобігання та виявлення академічного плагіату у освітній та науково-дослідній роботі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учасників освітнього процесу та науковців Одеського національного університету імені І.І.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Мечникова (polozhennya-antiplagiat-2021.pdf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(onu.edu.ua).</w:t>
      </w:r>
    </w:p>
    <w:p w14:paraId="1890E128" w14:textId="025F7A5F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Політика щодо відвідування:</w:t>
      </w:r>
      <w:r w:rsidRPr="002D678B">
        <w:rPr>
          <w:rFonts w:ascii="Times New Roman" w:hAnsi="Times New Roman" w:cs="Times New Roman"/>
          <w:sz w:val="28"/>
          <w:szCs w:val="28"/>
        </w:rPr>
        <w:t xml:space="preserve"> Відвідування практичних занять є обов’язковим.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окремих випадках навчання може відбуватись відеоконференції он-лайн з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дистанційних технологій. Порядок та умови такого навчання регламентуються Положенням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про організацію освітнього процесу в ОНУ (poloz-org-osvit-process_2022.pdf (onu.edu.ua).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об’єктивних причин в окремих випадках за погодженням з деканатом навчання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відбуватися з використанням технологій дистанційного навчання.</w:t>
      </w:r>
    </w:p>
    <w:p w14:paraId="5A2962F8" w14:textId="23E64284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Мобільні пристрої:</w:t>
      </w:r>
      <w:r w:rsidRPr="002D678B">
        <w:rPr>
          <w:rFonts w:ascii="Times New Roman" w:hAnsi="Times New Roman" w:cs="Times New Roman"/>
          <w:sz w:val="28"/>
          <w:szCs w:val="28"/>
        </w:rPr>
        <w:t xml:space="preserve"> допускається використання мобільних додатків, INTERNET-мережі, електронних девайсів під час самостійної роботи, у завданнях, які це передбачають.</w:t>
      </w:r>
    </w:p>
    <w:p w14:paraId="0FA6DB11" w14:textId="3D044AFE" w:rsidR="006735F9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Поведінка в аудиторії:</w:t>
      </w:r>
      <w:r w:rsidRPr="002D678B">
        <w:rPr>
          <w:rFonts w:ascii="Times New Roman" w:hAnsi="Times New Roman" w:cs="Times New Roman"/>
          <w:sz w:val="28"/>
          <w:szCs w:val="28"/>
        </w:rPr>
        <w:t xml:space="preserve"> заохочується активна участь під час інтерактивних лекцій, 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 xml:space="preserve">час практичних занять, у </w:t>
      </w:r>
      <w:proofErr w:type="spellStart"/>
      <w:r w:rsidRPr="002D67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D678B">
        <w:rPr>
          <w:rFonts w:ascii="Times New Roman" w:hAnsi="Times New Roman" w:cs="Times New Roman"/>
          <w:sz w:val="28"/>
          <w:szCs w:val="28"/>
        </w:rPr>
        <w:t>. з елементами тренінгів, передбачається відключення мобільних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пристроїв, не вітаються запізнення та розмови телефоном тощо.</w:t>
      </w:r>
    </w:p>
    <w:p w14:paraId="2AB08583" w14:textId="50FECAC8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62C7A" w14:textId="77777777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4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D"/>
    <w:rsid w:val="00032E13"/>
    <w:rsid w:val="00100329"/>
    <w:rsid w:val="00241D8C"/>
    <w:rsid w:val="00242D5E"/>
    <w:rsid w:val="00284638"/>
    <w:rsid w:val="00296300"/>
    <w:rsid w:val="002B0AE9"/>
    <w:rsid w:val="002D678B"/>
    <w:rsid w:val="00313A52"/>
    <w:rsid w:val="00332FAD"/>
    <w:rsid w:val="0054505B"/>
    <w:rsid w:val="0063065C"/>
    <w:rsid w:val="00650CB7"/>
    <w:rsid w:val="006735F9"/>
    <w:rsid w:val="006B5DE5"/>
    <w:rsid w:val="006D084D"/>
    <w:rsid w:val="007F272D"/>
    <w:rsid w:val="00867C16"/>
    <w:rsid w:val="008F3ED6"/>
    <w:rsid w:val="00905EAD"/>
    <w:rsid w:val="009B0D67"/>
    <w:rsid w:val="00AC4AD7"/>
    <w:rsid w:val="00B63645"/>
    <w:rsid w:val="00B91377"/>
    <w:rsid w:val="00BA2097"/>
    <w:rsid w:val="00D43A1B"/>
    <w:rsid w:val="00D77AE0"/>
    <w:rsid w:val="00D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D6F9"/>
  <w15:chartTrackingRefBased/>
  <w15:docId w15:val="{323CE0BC-76AD-40E1-ABF0-32E08AB0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78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Prokofiev</dc:creator>
  <cp:keywords/>
  <dc:description/>
  <cp:lastModifiedBy>2</cp:lastModifiedBy>
  <cp:revision>4</cp:revision>
  <dcterms:created xsi:type="dcterms:W3CDTF">2025-03-02T19:23:00Z</dcterms:created>
  <dcterms:modified xsi:type="dcterms:W3CDTF">2025-03-02T20:11:00Z</dcterms:modified>
</cp:coreProperties>
</file>